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00"/>
  <w:body>
    <w:p w14:paraId="1D7DBD73" w14:textId="1BBE2F1C" w:rsidR="000C41EA" w:rsidRPr="000C41EA" w:rsidRDefault="000C41EA" w:rsidP="000C41EA">
      <w:pPr>
        <w:jc w:val="center"/>
        <w:rPr>
          <w:sz w:val="52"/>
          <w:szCs w:val="52"/>
        </w:rPr>
      </w:pPr>
      <w:r w:rsidRPr="000C41EA">
        <w:rPr>
          <w:sz w:val="52"/>
          <w:szCs w:val="52"/>
        </w:rPr>
        <w:t>REPUBLIQUE FRANCAISE</w:t>
      </w:r>
    </w:p>
    <w:p w14:paraId="4211D604" w14:textId="30F7622A" w:rsidR="000C41EA" w:rsidRPr="000C41EA" w:rsidRDefault="000C41EA" w:rsidP="000C41EA">
      <w:pPr>
        <w:jc w:val="center"/>
        <w:rPr>
          <w:sz w:val="72"/>
          <w:szCs w:val="72"/>
        </w:rPr>
      </w:pPr>
      <w:r>
        <w:rPr>
          <w:sz w:val="72"/>
          <w:szCs w:val="72"/>
        </w:rPr>
        <w:t>COMMUNE DE DELINCOURT</w:t>
      </w:r>
    </w:p>
    <w:p w14:paraId="3D240727" w14:textId="17F8E264" w:rsidR="001F1DB8" w:rsidRPr="00A23BCF" w:rsidRDefault="00846729" w:rsidP="003E77FE">
      <w:pPr>
        <w:jc w:val="center"/>
        <w:rPr>
          <w:sz w:val="200"/>
          <w:szCs w:val="200"/>
        </w:rPr>
      </w:pPr>
      <w:r w:rsidRPr="00A23BCF">
        <w:rPr>
          <w:sz w:val="200"/>
          <w:szCs w:val="200"/>
        </w:rPr>
        <w:t>AVIS D’ENQUETE PUBLIQUE</w:t>
      </w:r>
    </w:p>
    <w:p w14:paraId="3DE08978" w14:textId="63AFF4E0" w:rsidR="00846729" w:rsidRPr="002F65B8" w:rsidRDefault="00846729" w:rsidP="003E77FE">
      <w:pPr>
        <w:jc w:val="center"/>
        <w:rPr>
          <w:sz w:val="72"/>
          <w:szCs w:val="72"/>
        </w:rPr>
      </w:pPr>
      <w:r w:rsidRPr="002F65B8">
        <w:rPr>
          <w:sz w:val="72"/>
          <w:szCs w:val="72"/>
        </w:rPr>
        <w:t xml:space="preserve">SUR LE PROJET DE </w:t>
      </w:r>
      <w:r w:rsidR="002F65B8" w:rsidRPr="002F65B8">
        <w:rPr>
          <w:sz w:val="72"/>
          <w:szCs w:val="72"/>
        </w:rPr>
        <w:t>MODIFICATION N°</w:t>
      </w:r>
      <w:r w:rsidR="00336FD5">
        <w:rPr>
          <w:sz w:val="72"/>
          <w:szCs w:val="72"/>
        </w:rPr>
        <w:t>1</w:t>
      </w:r>
      <w:r w:rsidR="002F65B8" w:rsidRPr="002F65B8">
        <w:rPr>
          <w:sz w:val="72"/>
          <w:szCs w:val="72"/>
        </w:rPr>
        <w:t xml:space="preserve"> DU </w:t>
      </w:r>
      <w:r w:rsidRPr="002F65B8">
        <w:rPr>
          <w:sz w:val="72"/>
          <w:szCs w:val="72"/>
        </w:rPr>
        <w:t>PLAN LOCAL D’URBANISME DE LA COMMUNE</w:t>
      </w:r>
      <w:r w:rsidR="002F65B8">
        <w:rPr>
          <w:sz w:val="72"/>
          <w:szCs w:val="72"/>
        </w:rPr>
        <w:t xml:space="preserve"> DE </w:t>
      </w:r>
      <w:r w:rsidR="00336FD5">
        <w:rPr>
          <w:sz w:val="72"/>
          <w:szCs w:val="72"/>
        </w:rPr>
        <w:t>DELINCOURT</w:t>
      </w:r>
    </w:p>
    <w:p w14:paraId="1346E7A4" w14:textId="14A5E3CD" w:rsidR="00774F9E" w:rsidRPr="002F65B8" w:rsidRDefault="00146E05" w:rsidP="00774F9E">
      <w:pPr>
        <w:ind w:left="-284"/>
        <w:jc w:val="both"/>
        <w:rPr>
          <w:sz w:val="32"/>
          <w:szCs w:val="32"/>
        </w:rPr>
      </w:pPr>
      <w:r w:rsidRPr="002F65B8">
        <w:rPr>
          <w:sz w:val="32"/>
          <w:szCs w:val="32"/>
        </w:rPr>
        <w:t>Par un a</w:t>
      </w:r>
      <w:r w:rsidR="00846729" w:rsidRPr="002F65B8">
        <w:rPr>
          <w:sz w:val="32"/>
          <w:szCs w:val="32"/>
        </w:rPr>
        <w:t xml:space="preserve">rrêté communal </w:t>
      </w:r>
      <w:r w:rsidRPr="002F65B8">
        <w:rPr>
          <w:sz w:val="32"/>
          <w:szCs w:val="32"/>
        </w:rPr>
        <w:t xml:space="preserve">d’ouverture de l’enquête publique </w:t>
      </w:r>
      <w:r w:rsidR="00846729" w:rsidRPr="002F65B8">
        <w:rPr>
          <w:sz w:val="32"/>
          <w:szCs w:val="32"/>
        </w:rPr>
        <w:t>n°</w:t>
      </w:r>
      <w:r w:rsidR="003974FD">
        <w:rPr>
          <w:sz w:val="32"/>
          <w:szCs w:val="32"/>
        </w:rPr>
        <w:t>2023-02arrêtpermanent</w:t>
      </w:r>
      <w:r w:rsidRPr="002F65B8">
        <w:rPr>
          <w:sz w:val="32"/>
          <w:szCs w:val="32"/>
        </w:rPr>
        <w:t>,</w:t>
      </w:r>
      <w:r w:rsidR="00846729" w:rsidRPr="002F65B8">
        <w:rPr>
          <w:sz w:val="32"/>
          <w:szCs w:val="32"/>
        </w:rPr>
        <w:t xml:space="preserve"> </w:t>
      </w:r>
      <w:r w:rsidR="00336FD5">
        <w:rPr>
          <w:sz w:val="32"/>
          <w:szCs w:val="32"/>
        </w:rPr>
        <w:t>Madame</w:t>
      </w:r>
      <w:r w:rsidR="00C21186">
        <w:rPr>
          <w:sz w:val="32"/>
          <w:szCs w:val="32"/>
        </w:rPr>
        <w:t xml:space="preserve"> le Maire de </w:t>
      </w:r>
      <w:r w:rsidR="00336FD5">
        <w:rPr>
          <w:sz w:val="32"/>
          <w:szCs w:val="32"/>
        </w:rPr>
        <w:t>Delincourt</w:t>
      </w:r>
      <w:r w:rsidRPr="002F65B8">
        <w:rPr>
          <w:sz w:val="32"/>
          <w:szCs w:val="32"/>
        </w:rPr>
        <w:t xml:space="preserve"> a ouvert l’enquête publique sur le projet de </w:t>
      </w:r>
      <w:r w:rsidR="002F65B8">
        <w:rPr>
          <w:sz w:val="32"/>
          <w:szCs w:val="32"/>
        </w:rPr>
        <w:t>modification n°</w:t>
      </w:r>
      <w:r w:rsidR="00336FD5">
        <w:rPr>
          <w:sz w:val="32"/>
          <w:szCs w:val="32"/>
        </w:rPr>
        <w:t>1</w:t>
      </w:r>
      <w:r w:rsidR="002F65B8">
        <w:rPr>
          <w:sz w:val="32"/>
          <w:szCs w:val="32"/>
        </w:rPr>
        <w:t xml:space="preserve"> du </w:t>
      </w:r>
      <w:r w:rsidRPr="002F65B8">
        <w:rPr>
          <w:sz w:val="32"/>
          <w:szCs w:val="32"/>
        </w:rPr>
        <w:t xml:space="preserve">PLU de la commune </w:t>
      </w:r>
      <w:r w:rsidR="00336FD5">
        <w:rPr>
          <w:sz w:val="32"/>
          <w:szCs w:val="32"/>
        </w:rPr>
        <w:t>de Delincourt</w:t>
      </w:r>
      <w:r w:rsidR="00774F9E">
        <w:rPr>
          <w:sz w:val="32"/>
          <w:szCs w:val="32"/>
        </w:rPr>
        <w:t xml:space="preserve"> qui vise à apporter des ajustements réglementaires au document (</w:t>
      </w:r>
      <w:r w:rsidR="00774F9E" w:rsidRPr="006F2323">
        <w:rPr>
          <w:color w:val="000000"/>
          <w:sz w:val="32"/>
          <w:szCs w:val="32"/>
        </w:rPr>
        <w:t xml:space="preserve">Précision à la section 1 de la zone naturelle </w:t>
      </w:r>
      <w:r w:rsidR="00774F9E">
        <w:rPr>
          <w:color w:val="000000"/>
          <w:sz w:val="32"/>
          <w:szCs w:val="32"/>
        </w:rPr>
        <w:t xml:space="preserve">en </w:t>
      </w:r>
      <w:r w:rsidR="00774F9E" w:rsidRPr="00774F9E">
        <w:rPr>
          <w:color w:val="000000"/>
          <w:sz w:val="32"/>
          <w:szCs w:val="32"/>
        </w:rPr>
        <w:t>ce qui concerne la règle autorisant les abris pour animaux et la règle portant sur la dimension de l’extension limitée des habitations existantes</w:t>
      </w:r>
      <w:r w:rsidR="00BA4971">
        <w:rPr>
          <w:color w:val="000000"/>
          <w:sz w:val="32"/>
          <w:szCs w:val="32"/>
        </w:rPr>
        <w:t> ;</w:t>
      </w:r>
      <w:r w:rsidR="00774F9E" w:rsidRPr="006F2323">
        <w:rPr>
          <w:color w:val="000000"/>
          <w:sz w:val="32"/>
          <w:szCs w:val="32"/>
        </w:rPr>
        <w:t xml:space="preserve"> précision réglementaire </w:t>
      </w:r>
      <w:r w:rsidR="00774F9E" w:rsidRPr="00774F9E">
        <w:rPr>
          <w:color w:val="000000"/>
          <w:sz w:val="32"/>
          <w:szCs w:val="32"/>
        </w:rPr>
        <w:t>à la section I (sous-section 1) des zones urbaines et à la zone à urbaniser 1AUh2 en ce qui concerne</w:t>
      </w:r>
      <w:r w:rsidR="00BA4971">
        <w:rPr>
          <w:color w:val="000000"/>
          <w:sz w:val="32"/>
          <w:szCs w:val="32"/>
        </w:rPr>
        <w:t xml:space="preserve"> la notion d’habitation et</w:t>
      </w:r>
      <w:r w:rsidR="00774F9E" w:rsidRPr="00774F9E">
        <w:rPr>
          <w:color w:val="000000"/>
          <w:sz w:val="32"/>
          <w:szCs w:val="32"/>
        </w:rPr>
        <w:t xml:space="preserve"> la dimension maximale de l’abri de jardin et de l’annexe non accolée à la construction principale</w:t>
      </w:r>
      <w:r w:rsidR="00BA4971">
        <w:rPr>
          <w:color w:val="000000"/>
          <w:sz w:val="32"/>
          <w:szCs w:val="32"/>
        </w:rPr>
        <w:t> ;</w:t>
      </w:r>
      <w:r w:rsidR="00774F9E" w:rsidRPr="006F2323">
        <w:rPr>
          <w:color w:val="000000"/>
          <w:sz w:val="32"/>
          <w:szCs w:val="32"/>
        </w:rPr>
        <w:t xml:space="preserve"> précision </w:t>
      </w:r>
      <w:r w:rsidR="00BA4971">
        <w:rPr>
          <w:color w:val="000000"/>
          <w:sz w:val="32"/>
          <w:szCs w:val="32"/>
        </w:rPr>
        <w:t xml:space="preserve">réglementaire </w:t>
      </w:r>
      <w:r w:rsidR="00BA4971" w:rsidRPr="00BA4971">
        <w:rPr>
          <w:color w:val="000000"/>
          <w:sz w:val="32"/>
          <w:szCs w:val="32"/>
        </w:rPr>
        <w:t>à la section II des zones urbaines et à la zone à urbaniser 1AUh2 portant sur la règle d’implantation des habitations par rapport à la voie publique</w:t>
      </w:r>
      <w:r w:rsidR="00BA4971">
        <w:rPr>
          <w:color w:val="000000"/>
          <w:sz w:val="32"/>
          <w:szCs w:val="32"/>
        </w:rPr>
        <w:t> ;</w:t>
      </w:r>
      <w:r w:rsidR="00774F9E" w:rsidRPr="006F2323">
        <w:rPr>
          <w:color w:val="000000"/>
          <w:sz w:val="32"/>
          <w:szCs w:val="32"/>
        </w:rPr>
        <w:t xml:space="preserve"> </w:t>
      </w:r>
      <w:r w:rsidR="00BA4971">
        <w:rPr>
          <w:color w:val="000000"/>
          <w:sz w:val="32"/>
          <w:szCs w:val="32"/>
        </w:rPr>
        <w:t xml:space="preserve">précision réglementaire </w:t>
      </w:r>
      <w:r w:rsidR="00BA4971" w:rsidRPr="00BA4971">
        <w:rPr>
          <w:color w:val="000000"/>
          <w:sz w:val="32"/>
          <w:szCs w:val="32"/>
        </w:rPr>
        <w:t>à la sous-section II de la section II du règlement de la zone UA, de la zone UD, et de la zone 1AUh2 en ce qui concerne l’aspect des façades, des ouvertures, la toiture des abris de jardins et des annexes non accolées à la construction principale ;</w:t>
      </w:r>
      <w:r w:rsidR="00BA4971">
        <w:rPr>
          <w:rFonts w:ascii="Arial" w:hAnsi="Arial"/>
          <w:color w:val="000000"/>
        </w:rPr>
        <w:t xml:space="preserve"> </w:t>
      </w:r>
      <w:r w:rsidR="00774F9E" w:rsidRPr="006F2323">
        <w:rPr>
          <w:color w:val="000000"/>
          <w:sz w:val="32"/>
          <w:szCs w:val="32"/>
        </w:rPr>
        <w:t xml:space="preserve">ajout d’un emplacement réservé sur </w:t>
      </w:r>
      <w:r w:rsidR="00BA4971" w:rsidRPr="00BA4971">
        <w:rPr>
          <w:color w:val="000000"/>
          <w:sz w:val="32"/>
          <w:szCs w:val="32"/>
        </w:rPr>
        <w:t>une portion étroite et en courbe de la voie communale vers Gisors (route des Glaises) pour permettre un léger élargissement de l’emprise</w:t>
      </w:r>
      <w:r w:rsidR="00774F9E">
        <w:rPr>
          <w:sz w:val="32"/>
          <w:szCs w:val="32"/>
        </w:rPr>
        <w:t>.</w:t>
      </w:r>
      <w:r w:rsidR="00774F9E" w:rsidRPr="002F65B8">
        <w:rPr>
          <w:sz w:val="32"/>
          <w:szCs w:val="32"/>
        </w:rPr>
        <w:t xml:space="preserve"> </w:t>
      </w:r>
    </w:p>
    <w:p w14:paraId="0ACA741C" w14:textId="13AC66A1" w:rsidR="00846729" w:rsidRPr="002F65B8" w:rsidRDefault="00846729" w:rsidP="003E77FE">
      <w:pPr>
        <w:ind w:left="-284"/>
        <w:jc w:val="both"/>
        <w:rPr>
          <w:b/>
          <w:bCs/>
          <w:sz w:val="32"/>
          <w:szCs w:val="32"/>
        </w:rPr>
      </w:pPr>
      <w:r w:rsidRPr="002F65B8">
        <w:rPr>
          <w:b/>
          <w:bCs/>
          <w:sz w:val="32"/>
          <w:szCs w:val="32"/>
        </w:rPr>
        <w:t>L’enquête publique se déroulera du</w:t>
      </w:r>
      <w:r w:rsidR="00336FD5">
        <w:rPr>
          <w:b/>
          <w:bCs/>
          <w:sz w:val="32"/>
          <w:szCs w:val="32"/>
        </w:rPr>
        <w:t> </w:t>
      </w:r>
      <w:r w:rsidR="003974FD">
        <w:rPr>
          <w:b/>
          <w:bCs/>
          <w:sz w:val="32"/>
          <w:szCs w:val="32"/>
        </w:rPr>
        <w:t>13</w:t>
      </w:r>
      <w:r w:rsidR="00336FD5">
        <w:rPr>
          <w:b/>
          <w:bCs/>
          <w:sz w:val="32"/>
          <w:szCs w:val="32"/>
        </w:rPr>
        <w:t xml:space="preserve"> mars</w:t>
      </w:r>
      <w:r w:rsidRPr="002F65B8">
        <w:rPr>
          <w:b/>
          <w:bCs/>
          <w:sz w:val="32"/>
          <w:szCs w:val="32"/>
        </w:rPr>
        <w:t xml:space="preserve"> au</w:t>
      </w:r>
      <w:r w:rsidR="00336FD5">
        <w:rPr>
          <w:b/>
          <w:bCs/>
          <w:sz w:val="32"/>
          <w:szCs w:val="32"/>
        </w:rPr>
        <w:t> </w:t>
      </w:r>
      <w:r w:rsidR="003974FD">
        <w:rPr>
          <w:b/>
          <w:bCs/>
          <w:sz w:val="32"/>
          <w:szCs w:val="32"/>
        </w:rPr>
        <w:t>13</w:t>
      </w:r>
      <w:r w:rsidRPr="002F65B8">
        <w:rPr>
          <w:b/>
          <w:bCs/>
          <w:sz w:val="32"/>
          <w:szCs w:val="32"/>
        </w:rPr>
        <w:t xml:space="preserve"> </w:t>
      </w:r>
      <w:r w:rsidR="00336FD5">
        <w:rPr>
          <w:b/>
          <w:bCs/>
          <w:sz w:val="32"/>
          <w:szCs w:val="32"/>
        </w:rPr>
        <w:t>avril 2023</w:t>
      </w:r>
      <w:r w:rsidR="00DE4C0D" w:rsidRPr="002F65B8">
        <w:rPr>
          <w:b/>
          <w:bCs/>
          <w:sz w:val="32"/>
          <w:szCs w:val="32"/>
        </w:rPr>
        <w:t>.</w:t>
      </w:r>
    </w:p>
    <w:p w14:paraId="709D82EE" w14:textId="1E34CE04" w:rsidR="00846729" w:rsidRPr="002F65B8" w:rsidRDefault="00846729" w:rsidP="003E77FE">
      <w:pPr>
        <w:spacing w:after="0" w:line="240" w:lineRule="auto"/>
        <w:ind w:left="-284"/>
        <w:jc w:val="both"/>
        <w:rPr>
          <w:rFonts w:eastAsia="Times New Roman" w:cstheme="minorHAnsi"/>
          <w:sz w:val="32"/>
          <w:szCs w:val="32"/>
          <w:lang w:eastAsia="fr-FR"/>
        </w:rPr>
      </w:pPr>
      <w:r w:rsidRPr="002F65B8">
        <w:rPr>
          <w:rFonts w:eastAsia="Times New Roman" w:cstheme="minorHAnsi"/>
          <w:sz w:val="32"/>
          <w:szCs w:val="32"/>
          <w:lang w:eastAsia="fr-FR"/>
        </w:rPr>
        <w:t>Il sera procédé à une enquête publique sur les dispositions du projet de</w:t>
      </w:r>
      <w:r w:rsidR="002F65B8">
        <w:rPr>
          <w:rFonts w:eastAsia="Times New Roman" w:cstheme="minorHAnsi"/>
          <w:sz w:val="32"/>
          <w:szCs w:val="32"/>
          <w:lang w:eastAsia="fr-FR"/>
        </w:rPr>
        <w:t xml:space="preserve"> modification n° </w:t>
      </w:r>
      <w:r w:rsidR="00336FD5">
        <w:rPr>
          <w:rFonts w:eastAsia="Times New Roman" w:cstheme="minorHAnsi"/>
          <w:sz w:val="32"/>
          <w:szCs w:val="32"/>
          <w:lang w:eastAsia="fr-FR"/>
        </w:rPr>
        <w:t>1</w:t>
      </w:r>
      <w:r w:rsidR="002F65B8">
        <w:rPr>
          <w:rFonts w:eastAsia="Times New Roman" w:cstheme="minorHAnsi"/>
          <w:sz w:val="32"/>
          <w:szCs w:val="32"/>
          <w:lang w:eastAsia="fr-FR"/>
        </w:rPr>
        <w:t xml:space="preserve"> du</w:t>
      </w:r>
      <w:r w:rsidRPr="002F65B8">
        <w:rPr>
          <w:rFonts w:eastAsia="Times New Roman" w:cstheme="minorHAnsi"/>
          <w:sz w:val="32"/>
          <w:szCs w:val="32"/>
          <w:lang w:eastAsia="fr-FR"/>
        </w:rPr>
        <w:t xml:space="preserve"> plan local d'urbanisme pour une durée de </w:t>
      </w:r>
      <w:r w:rsidR="003974FD">
        <w:rPr>
          <w:rFonts w:eastAsia="Times New Roman" w:cstheme="minorHAnsi"/>
          <w:sz w:val="32"/>
          <w:szCs w:val="32"/>
          <w:lang w:eastAsia="fr-FR"/>
        </w:rPr>
        <w:t>32</w:t>
      </w:r>
      <w:r w:rsidRPr="002F65B8">
        <w:rPr>
          <w:rFonts w:eastAsia="Times New Roman" w:cstheme="minorHAnsi"/>
          <w:sz w:val="32"/>
          <w:szCs w:val="32"/>
          <w:lang w:eastAsia="fr-FR"/>
        </w:rPr>
        <w:t xml:space="preserve"> jours consécutifs à partir du</w:t>
      </w:r>
      <w:r w:rsidR="00336FD5">
        <w:rPr>
          <w:rFonts w:eastAsia="Times New Roman" w:cstheme="minorHAnsi"/>
          <w:sz w:val="32"/>
          <w:szCs w:val="32"/>
          <w:lang w:eastAsia="fr-FR"/>
        </w:rPr>
        <w:t> </w:t>
      </w:r>
      <w:r w:rsidR="003974FD">
        <w:rPr>
          <w:rFonts w:eastAsia="Times New Roman" w:cstheme="minorHAnsi"/>
          <w:sz w:val="32"/>
          <w:szCs w:val="32"/>
          <w:lang w:eastAsia="fr-FR"/>
        </w:rPr>
        <w:t xml:space="preserve">13 </w:t>
      </w:r>
      <w:r w:rsidR="00336FD5">
        <w:rPr>
          <w:rFonts w:eastAsia="Times New Roman" w:cstheme="minorHAnsi"/>
          <w:sz w:val="32"/>
          <w:szCs w:val="32"/>
          <w:lang w:eastAsia="fr-FR"/>
        </w:rPr>
        <w:t>mars</w:t>
      </w:r>
      <w:r w:rsidRPr="002F65B8">
        <w:rPr>
          <w:rFonts w:eastAsia="Times New Roman" w:cstheme="minorHAnsi"/>
          <w:sz w:val="32"/>
          <w:szCs w:val="32"/>
          <w:lang w:eastAsia="fr-FR"/>
        </w:rPr>
        <w:t xml:space="preserve"> 20</w:t>
      </w:r>
      <w:r w:rsidR="00336FD5">
        <w:rPr>
          <w:rFonts w:eastAsia="Times New Roman" w:cstheme="minorHAnsi"/>
          <w:sz w:val="32"/>
          <w:szCs w:val="32"/>
          <w:lang w:eastAsia="fr-FR"/>
        </w:rPr>
        <w:t>23</w:t>
      </w:r>
      <w:r w:rsidRPr="002F65B8">
        <w:rPr>
          <w:rFonts w:eastAsia="Times New Roman" w:cstheme="minorHAnsi"/>
          <w:sz w:val="32"/>
          <w:szCs w:val="32"/>
          <w:lang w:eastAsia="fr-FR"/>
        </w:rPr>
        <w:t xml:space="preserve"> jusqu'au</w:t>
      </w:r>
      <w:r w:rsidR="00336FD5">
        <w:rPr>
          <w:rFonts w:eastAsia="Times New Roman" w:cstheme="minorHAnsi"/>
          <w:sz w:val="32"/>
          <w:szCs w:val="32"/>
          <w:lang w:eastAsia="fr-FR"/>
        </w:rPr>
        <w:t> </w:t>
      </w:r>
      <w:r w:rsidR="003974FD">
        <w:rPr>
          <w:rFonts w:eastAsia="Times New Roman" w:cstheme="minorHAnsi"/>
          <w:sz w:val="32"/>
          <w:szCs w:val="32"/>
          <w:lang w:eastAsia="fr-FR"/>
        </w:rPr>
        <w:t>13</w:t>
      </w:r>
      <w:r w:rsidR="007E6E9C" w:rsidRPr="002F65B8">
        <w:rPr>
          <w:rFonts w:eastAsia="Times New Roman" w:cstheme="minorHAnsi"/>
          <w:sz w:val="32"/>
          <w:szCs w:val="32"/>
          <w:lang w:eastAsia="fr-FR"/>
        </w:rPr>
        <w:t xml:space="preserve"> </w:t>
      </w:r>
      <w:r w:rsidR="00336FD5">
        <w:rPr>
          <w:rFonts w:eastAsia="Times New Roman" w:cstheme="minorHAnsi"/>
          <w:sz w:val="32"/>
          <w:szCs w:val="32"/>
          <w:lang w:eastAsia="fr-FR"/>
        </w:rPr>
        <w:t>avril</w:t>
      </w:r>
      <w:r w:rsidRPr="002F65B8">
        <w:rPr>
          <w:rFonts w:eastAsia="Times New Roman" w:cstheme="minorHAnsi"/>
          <w:sz w:val="32"/>
          <w:szCs w:val="32"/>
          <w:lang w:eastAsia="fr-FR"/>
        </w:rPr>
        <w:t xml:space="preserve"> </w:t>
      </w:r>
      <w:r w:rsidR="00336FD5">
        <w:rPr>
          <w:rFonts w:eastAsia="Times New Roman" w:cstheme="minorHAnsi"/>
          <w:sz w:val="32"/>
          <w:szCs w:val="32"/>
          <w:lang w:eastAsia="fr-FR"/>
        </w:rPr>
        <w:t>2023</w:t>
      </w:r>
      <w:r w:rsidRPr="002F65B8">
        <w:rPr>
          <w:rFonts w:eastAsia="Times New Roman" w:cstheme="minorHAnsi"/>
          <w:sz w:val="32"/>
          <w:szCs w:val="32"/>
          <w:lang w:eastAsia="fr-FR"/>
        </w:rPr>
        <w:t>.</w:t>
      </w:r>
    </w:p>
    <w:p w14:paraId="23455F6B" w14:textId="0924454A" w:rsidR="00846729" w:rsidRPr="002F65B8" w:rsidRDefault="00846729" w:rsidP="003E77FE">
      <w:pPr>
        <w:spacing w:after="0" w:line="240" w:lineRule="auto"/>
        <w:ind w:left="-284"/>
        <w:jc w:val="both"/>
        <w:rPr>
          <w:rFonts w:eastAsia="Times New Roman" w:cstheme="minorHAnsi"/>
          <w:sz w:val="32"/>
          <w:szCs w:val="32"/>
          <w:u w:val="single"/>
          <w:lang w:eastAsia="fr-FR"/>
        </w:rPr>
      </w:pPr>
    </w:p>
    <w:p w14:paraId="376A4E2F" w14:textId="1684768E" w:rsidR="00846729" w:rsidRPr="002F65B8" w:rsidRDefault="00846729" w:rsidP="003E77FE">
      <w:pPr>
        <w:spacing w:after="0" w:line="240" w:lineRule="auto"/>
        <w:ind w:left="-284"/>
        <w:jc w:val="both"/>
        <w:rPr>
          <w:rFonts w:eastAsia="Times New Roman" w:cstheme="minorHAnsi"/>
          <w:sz w:val="32"/>
          <w:szCs w:val="32"/>
          <w:lang w:eastAsia="fr-FR"/>
        </w:rPr>
      </w:pPr>
      <w:r w:rsidRPr="002F65B8">
        <w:rPr>
          <w:rFonts w:eastAsia="Times New Roman" w:cstheme="minorHAnsi"/>
          <w:sz w:val="32"/>
          <w:szCs w:val="32"/>
          <w:lang w:eastAsia="fr-FR"/>
        </w:rPr>
        <w:t>Monsieur</w:t>
      </w:r>
      <w:r w:rsidR="00336FD5">
        <w:rPr>
          <w:rFonts w:eastAsia="Times New Roman" w:cstheme="minorHAnsi"/>
          <w:sz w:val="32"/>
          <w:szCs w:val="32"/>
          <w:lang w:eastAsia="fr-FR"/>
        </w:rPr>
        <w:t> </w:t>
      </w:r>
      <w:r w:rsidR="003974FD">
        <w:rPr>
          <w:rFonts w:eastAsia="Times New Roman" w:cstheme="minorHAnsi"/>
          <w:sz w:val="32"/>
          <w:szCs w:val="32"/>
          <w:lang w:eastAsia="fr-FR"/>
        </w:rPr>
        <w:t>Patrick MOUNAIX</w:t>
      </w:r>
      <w:r w:rsidRPr="002F65B8">
        <w:rPr>
          <w:rFonts w:eastAsia="Times New Roman" w:cstheme="minorHAnsi"/>
          <w:sz w:val="32"/>
          <w:szCs w:val="32"/>
          <w:lang w:eastAsia="fr-FR"/>
        </w:rPr>
        <w:t>, exerçant la profession</w:t>
      </w:r>
      <w:r w:rsidR="002F65B8">
        <w:rPr>
          <w:rFonts w:eastAsia="Times New Roman" w:cstheme="minorHAnsi"/>
          <w:sz w:val="32"/>
          <w:szCs w:val="32"/>
          <w:lang w:eastAsia="fr-FR"/>
        </w:rPr>
        <w:t xml:space="preserve"> de</w:t>
      </w:r>
      <w:r w:rsidR="00336FD5">
        <w:rPr>
          <w:rFonts w:eastAsia="Times New Roman" w:cstheme="minorHAnsi"/>
          <w:sz w:val="32"/>
          <w:szCs w:val="32"/>
          <w:lang w:eastAsia="fr-FR"/>
        </w:rPr>
        <w:t> </w:t>
      </w:r>
      <w:r w:rsidR="003974FD">
        <w:rPr>
          <w:rFonts w:eastAsia="Times New Roman" w:cstheme="minorHAnsi"/>
          <w:sz w:val="32"/>
          <w:szCs w:val="32"/>
          <w:lang w:eastAsia="fr-FR"/>
        </w:rPr>
        <w:t>directeur de l’institut des métiers et de l’artisanat, en retraite,</w:t>
      </w:r>
      <w:r w:rsidRPr="002F65B8">
        <w:rPr>
          <w:rFonts w:eastAsia="Times New Roman" w:cstheme="minorHAnsi"/>
          <w:sz w:val="32"/>
          <w:szCs w:val="32"/>
          <w:lang w:eastAsia="fr-FR"/>
        </w:rPr>
        <w:t xml:space="preserve"> a été désigné en qualité de Commissaire-Enquêteur par M</w:t>
      </w:r>
      <w:r w:rsidR="002F65B8">
        <w:rPr>
          <w:rFonts w:eastAsia="Times New Roman" w:cstheme="minorHAnsi"/>
          <w:sz w:val="32"/>
          <w:szCs w:val="32"/>
          <w:lang w:eastAsia="fr-FR"/>
        </w:rPr>
        <w:t>ada</w:t>
      </w:r>
      <w:r w:rsidRPr="002F65B8">
        <w:rPr>
          <w:rFonts w:eastAsia="Times New Roman" w:cstheme="minorHAnsi"/>
          <w:sz w:val="32"/>
          <w:szCs w:val="32"/>
          <w:lang w:eastAsia="fr-FR"/>
        </w:rPr>
        <w:t>me</w:t>
      </w:r>
      <w:r w:rsidR="003974FD">
        <w:rPr>
          <w:rFonts w:eastAsia="Times New Roman" w:cstheme="minorHAnsi"/>
          <w:sz w:val="32"/>
          <w:szCs w:val="32"/>
          <w:lang w:eastAsia="fr-FR"/>
        </w:rPr>
        <w:t xml:space="preserve"> </w:t>
      </w:r>
      <w:r w:rsidRPr="002F65B8">
        <w:rPr>
          <w:rFonts w:eastAsia="Times New Roman" w:cstheme="minorHAnsi"/>
          <w:sz w:val="32"/>
          <w:szCs w:val="32"/>
          <w:lang w:eastAsia="fr-FR"/>
        </w:rPr>
        <w:t>la Présidente du Tribunal Administratif d’Amiens.</w:t>
      </w:r>
    </w:p>
    <w:p w14:paraId="13E1E51B" w14:textId="46217281" w:rsidR="00846729" w:rsidRPr="002F65B8" w:rsidRDefault="00846729" w:rsidP="003E77FE">
      <w:pPr>
        <w:spacing w:after="0" w:line="240" w:lineRule="auto"/>
        <w:jc w:val="both"/>
        <w:rPr>
          <w:rFonts w:eastAsia="Times New Roman" w:cstheme="minorHAnsi"/>
          <w:sz w:val="32"/>
          <w:szCs w:val="32"/>
          <w:u w:val="single"/>
          <w:lang w:eastAsia="fr-FR"/>
        </w:rPr>
      </w:pPr>
    </w:p>
    <w:p w14:paraId="2D95686C" w14:textId="7C452078" w:rsidR="00846729" w:rsidRPr="002F65B8" w:rsidRDefault="00846729" w:rsidP="003E77FE">
      <w:pPr>
        <w:spacing w:before="23" w:after="0" w:line="240" w:lineRule="auto"/>
        <w:ind w:left="-284" w:right="-1"/>
        <w:jc w:val="both"/>
        <w:rPr>
          <w:rFonts w:eastAsia="Times New Roman" w:cstheme="minorHAnsi"/>
          <w:sz w:val="32"/>
          <w:szCs w:val="32"/>
          <w:lang w:eastAsia="fr-FR"/>
        </w:rPr>
      </w:pPr>
      <w:r w:rsidRPr="002F65B8">
        <w:rPr>
          <w:rFonts w:eastAsia="Times New Roman" w:cstheme="minorHAnsi"/>
          <w:sz w:val="32"/>
          <w:szCs w:val="32"/>
          <w:lang w:eastAsia="fr-FR"/>
        </w:rPr>
        <w:t>Conformément aux dispositions de l'article R.123-8 du code de l'environnement, le dossier soumis à l'enquête publique comprend les pièces et avis exigés par les législations et réglementations applicables au projet, plan ou programme et notamment :</w:t>
      </w:r>
    </w:p>
    <w:p w14:paraId="02FB9A27" w14:textId="77777777" w:rsidR="00146E05" w:rsidRPr="002F65B8" w:rsidRDefault="00146E05" w:rsidP="003E77FE">
      <w:pPr>
        <w:spacing w:before="23" w:after="0" w:line="240" w:lineRule="auto"/>
        <w:ind w:left="-284" w:right="-1"/>
        <w:jc w:val="both"/>
        <w:rPr>
          <w:rFonts w:eastAsia="Times New Roman" w:cstheme="minorHAnsi"/>
          <w:sz w:val="32"/>
          <w:szCs w:val="32"/>
          <w:lang w:eastAsia="fr-FR"/>
        </w:rPr>
      </w:pPr>
    </w:p>
    <w:p w14:paraId="1630C968" w14:textId="7F57BC95" w:rsidR="002F65B8" w:rsidRPr="002F65B8" w:rsidRDefault="00C21186" w:rsidP="002F65B8">
      <w:pPr>
        <w:numPr>
          <w:ilvl w:val="0"/>
          <w:numId w:val="3"/>
        </w:numPr>
        <w:spacing w:before="3" w:after="0" w:line="240" w:lineRule="auto"/>
        <w:ind w:left="426" w:right="276"/>
        <w:jc w:val="both"/>
        <w:rPr>
          <w:rFonts w:eastAsia="Times New Roman" w:cstheme="minorHAnsi"/>
          <w:sz w:val="32"/>
          <w:szCs w:val="32"/>
          <w:lang w:eastAsia="fr-FR"/>
        </w:rPr>
      </w:pPr>
      <w:r>
        <w:rPr>
          <w:rFonts w:cstheme="minorHAnsi"/>
          <w:sz w:val="32"/>
          <w:szCs w:val="32"/>
        </w:rPr>
        <w:t>Le dossier de modification n°</w:t>
      </w:r>
      <w:r w:rsidR="00336FD5">
        <w:rPr>
          <w:rFonts w:cstheme="minorHAnsi"/>
          <w:sz w:val="32"/>
          <w:szCs w:val="32"/>
        </w:rPr>
        <w:t>1</w:t>
      </w:r>
      <w:r w:rsidR="002F65B8" w:rsidRPr="002F65B8">
        <w:rPr>
          <w:rFonts w:cstheme="minorHAnsi"/>
          <w:sz w:val="32"/>
          <w:szCs w:val="32"/>
        </w:rPr>
        <w:t xml:space="preserve"> du Plan Local d’Urbanisme composé notamment : de la délibération de prescription de la modification du PLU, de la notice de présentation et de justification tenant lieu de rapport de présentation, du règlement écrit (extrait)</w:t>
      </w:r>
      <w:r w:rsidR="00336FD5">
        <w:rPr>
          <w:rFonts w:cstheme="minorHAnsi"/>
          <w:sz w:val="32"/>
          <w:szCs w:val="32"/>
        </w:rPr>
        <w:t>, du règlement graphique au 1/5000</w:t>
      </w:r>
      <w:r w:rsidR="00336FD5" w:rsidRPr="00336FD5">
        <w:rPr>
          <w:rFonts w:cstheme="minorHAnsi"/>
          <w:sz w:val="32"/>
          <w:szCs w:val="32"/>
          <w:vertAlign w:val="superscript"/>
        </w:rPr>
        <w:t>ème</w:t>
      </w:r>
      <w:r w:rsidR="00336FD5">
        <w:rPr>
          <w:rFonts w:cstheme="minorHAnsi"/>
          <w:sz w:val="32"/>
          <w:szCs w:val="32"/>
        </w:rPr>
        <w:t>, du règlement écrit au 1/2000</w:t>
      </w:r>
      <w:r w:rsidR="00336FD5" w:rsidRPr="00336FD5">
        <w:rPr>
          <w:rFonts w:cstheme="minorHAnsi"/>
          <w:sz w:val="32"/>
          <w:szCs w:val="32"/>
          <w:vertAlign w:val="superscript"/>
        </w:rPr>
        <w:t>ème</w:t>
      </w:r>
      <w:r w:rsidR="00336FD5">
        <w:rPr>
          <w:rFonts w:cstheme="minorHAnsi"/>
          <w:sz w:val="32"/>
          <w:szCs w:val="32"/>
        </w:rPr>
        <w:t>, et des emplacements réservés (extrait)</w:t>
      </w:r>
      <w:r w:rsidR="002F65B8" w:rsidRPr="002F65B8">
        <w:rPr>
          <w:rFonts w:cstheme="minorHAnsi"/>
          <w:sz w:val="32"/>
          <w:szCs w:val="32"/>
        </w:rPr>
        <w:t>.</w:t>
      </w:r>
    </w:p>
    <w:p w14:paraId="0DF77663" w14:textId="77777777" w:rsidR="002F65B8" w:rsidRPr="002F65B8" w:rsidRDefault="002F65B8" w:rsidP="002F65B8">
      <w:pPr>
        <w:spacing w:after="0" w:line="240" w:lineRule="auto"/>
        <w:jc w:val="both"/>
        <w:rPr>
          <w:rFonts w:eastAsia="Times New Roman" w:cstheme="minorHAnsi"/>
          <w:sz w:val="32"/>
          <w:szCs w:val="32"/>
          <w:lang w:eastAsia="fr-FR"/>
        </w:rPr>
      </w:pPr>
    </w:p>
    <w:p w14:paraId="698563C4" w14:textId="5AECC625" w:rsidR="002F65B8" w:rsidRPr="002F65B8" w:rsidRDefault="002F65B8" w:rsidP="002F65B8">
      <w:pPr>
        <w:spacing w:after="0" w:line="240" w:lineRule="auto"/>
        <w:jc w:val="both"/>
        <w:rPr>
          <w:rFonts w:eastAsia="Times New Roman" w:cstheme="minorHAnsi"/>
          <w:sz w:val="32"/>
          <w:szCs w:val="32"/>
          <w:lang w:eastAsia="fr-FR"/>
        </w:rPr>
      </w:pPr>
      <w:r w:rsidRPr="002F65B8">
        <w:rPr>
          <w:rFonts w:eastAsia="Times New Roman" w:cstheme="minorHAnsi"/>
          <w:sz w:val="32"/>
          <w:szCs w:val="32"/>
          <w:lang w:eastAsia="fr-FR"/>
        </w:rPr>
        <w:lastRenderedPageBreak/>
        <w:t>Le projet de modification n°</w:t>
      </w:r>
      <w:r w:rsidR="00336FD5">
        <w:rPr>
          <w:rFonts w:eastAsia="Times New Roman" w:cstheme="minorHAnsi"/>
          <w:sz w:val="32"/>
          <w:szCs w:val="32"/>
          <w:lang w:eastAsia="fr-FR"/>
        </w:rPr>
        <w:t>1</w:t>
      </w:r>
      <w:r w:rsidRPr="002F65B8">
        <w:rPr>
          <w:rFonts w:eastAsia="Times New Roman" w:cstheme="minorHAnsi"/>
          <w:sz w:val="32"/>
          <w:szCs w:val="32"/>
          <w:lang w:eastAsia="fr-FR"/>
        </w:rPr>
        <w:t xml:space="preserve"> du Plan Local d'Urbanisme de la commune de </w:t>
      </w:r>
      <w:r w:rsidR="00336FD5">
        <w:rPr>
          <w:rFonts w:eastAsia="Times New Roman" w:cstheme="minorHAnsi"/>
          <w:sz w:val="32"/>
          <w:szCs w:val="32"/>
          <w:lang w:eastAsia="fr-FR"/>
        </w:rPr>
        <w:t>Delincourt</w:t>
      </w:r>
      <w:r w:rsidRPr="002F65B8">
        <w:rPr>
          <w:rFonts w:eastAsia="Times New Roman" w:cstheme="minorHAnsi"/>
          <w:sz w:val="32"/>
          <w:szCs w:val="32"/>
          <w:lang w:eastAsia="fr-FR"/>
        </w:rPr>
        <w:t xml:space="preserve">, les avis émis sur le projet par les collectivités ou organismes associés ou consultés ainsi qu'un registre d'enquête à feuillets non mobiles cotés et paraphés par le commissaire enquêteur seront déposés à la Mairie de </w:t>
      </w:r>
      <w:r w:rsidR="00336FD5">
        <w:rPr>
          <w:rFonts w:eastAsia="Times New Roman" w:cstheme="minorHAnsi"/>
          <w:sz w:val="32"/>
          <w:szCs w:val="32"/>
          <w:lang w:eastAsia="fr-FR"/>
        </w:rPr>
        <w:t>Delincourt</w:t>
      </w:r>
      <w:r w:rsidRPr="002F65B8">
        <w:rPr>
          <w:rFonts w:eastAsia="Times New Roman" w:cstheme="minorHAnsi"/>
          <w:sz w:val="32"/>
          <w:szCs w:val="32"/>
          <w:lang w:eastAsia="fr-FR"/>
        </w:rPr>
        <w:t xml:space="preserve"> pendant</w:t>
      </w:r>
      <w:r w:rsidR="00336FD5">
        <w:rPr>
          <w:rFonts w:eastAsia="Times New Roman" w:cstheme="minorHAnsi"/>
          <w:sz w:val="32"/>
          <w:szCs w:val="32"/>
          <w:lang w:eastAsia="fr-FR"/>
        </w:rPr>
        <w:t> </w:t>
      </w:r>
      <w:r w:rsidR="003974FD">
        <w:rPr>
          <w:rFonts w:eastAsia="Times New Roman" w:cstheme="minorHAnsi"/>
          <w:sz w:val="32"/>
          <w:szCs w:val="32"/>
          <w:lang w:eastAsia="fr-FR"/>
        </w:rPr>
        <w:t>32</w:t>
      </w:r>
      <w:r w:rsidRPr="002F65B8">
        <w:rPr>
          <w:rFonts w:eastAsia="Times New Roman" w:cstheme="minorHAnsi"/>
          <w:sz w:val="32"/>
          <w:szCs w:val="32"/>
          <w:lang w:eastAsia="fr-FR"/>
        </w:rPr>
        <w:t xml:space="preserve"> jours consécutifs du</w:t>
      </w:r>
      <w:r w:rsidR="00336FD5">
        <w:rPr>
          <w:rFonts w:eastAsia="Times New Roman" w:cstheme="minorHAnsi"/>
          <w:sz w:val="32"/>
          <w:szCs w:val="32"/>
          <w:lang w:eastAsia="fr-FR"/>
        </w:rPr>
        <w:t> </w:t>
      </w:r>
      <w:r w:rsidR="003974FD">
        <w:rPr>
          <w:rFonts w:eastAsia="Times New Roman" w:cstheme="minorHAnsi"/>
          <w:sz w:val="32"/>
          <w:szCs w:val="32"/>
          <w:lang w:eastAsia="fr-FR"/>
        </w:rPr>
        <w:t>13</w:t>
      </w:r>
      <w:r w:rsidRPr="002F65B8">
        <w:rPr>
          <w:rFonts w:eastAsia="Times New Roman" w:cstheme="minorHAnsi"/>
          <w:sz w:val="32"/>
          <w:szCs w:val="32"/>
          <w:lang w:eastAsia="fr-FR"/>
        </w:rPr>
        <w:t xml:space="preserve"> </w:t>
      </w:r>
      <w:r w:rsidR="00336FD5">
        <w:rPr>
          <w:rFonts w:eastAsia="Times New Roman" w:cstheme="minorHAnsi"/>
          <w:sz w:val="32"/>
          <w:szCs w:val="32"/>
          <w:lang w:eastAsia="fr-FR"/>
        </w:rPr>
        <w:t>mars 2023</w:t>
      </w:r>
      <w:r w:rsidRPr="002F65B8">
        <w:rPr>
          <w:rFonts w:eastAsia="Times New Roman" w:cstheme="minorHAnsi"/>
          <w:sz w:val="32"/>
          <w:szCs w:val="32"/>
          <w:lang w:eastAsia="fr-FR"/>
        </w:rPr>
        <w:t xml:space="preserve"> au</w:t>
      </w:r>
      <w:r w:rsidR="00336FD5">
        <w:rPr>
          <w:rFonts w:eastAsia="Times New Roman" w:cstheme="minorHAnsi"/>
          <w:sz w:val="32"/>
          <w:szCs w:val="32"/>
          <w:lang w:eastAsia="fr-FR"/>
        </w:rPr>
        <w:t> </w:t>
      </w:r>
      <w:r w:rsidR="003974FD">
        <w:rPr>
          <w:rFonts w:eastAsia="Times New Roman" w:cstheme="minorHAnsi"/>
          <w:sz w:val="32"/>
          <w:szCs w:val="32"/>
          <w:lang w:eastAsia="fr-FR"/>
        </w:rPr>
        <w:t>13</w:t>
      </w:r>
      <w:r w:rsidRPr="002F65B8">
        <w:rPr>
          <w:rFonts w:eastAsia="Times New Roman" w:cstheme="minorHAnsi"/>
          <w:sz w:val="32"/>
          <w:szCs w:val="32"/>
          <w:lang w:eastAsia="fr-FR"/>
        </w:rPr>
        <w:t xml:space="preserve"> </w:t>
      </w:r>
      <w:r w:rsidR="00336FD5">
        <w:rPr>
          <w:rFonts w:eastAsia="Times New Roman" w:cstheme="minorHAnsi"/>
          <w:sz w:val="32"/>
          <w:szCs w:val="32"/>
          <w:lang w:eastAsia="fr-FR"/>
        </w:rPr>
        <w:t>avril</w:t>
      </w:r>
      <w:r w:rsidRPr="002F65B8">
        <w:rPr>
          <w:rFonts w:eastAsia="Times New Roman" w:cstheme="minorHAnsi"/>
          <w:sz w:val="32"/>
          <w:szCs w:val="32"/>
          <w:lang w:eastAsia="fr-FR"/>
        </w:rPr>
        <w:t xml:space="preserve"> </w:t>
      </w:r>
      <w:r w:rsidR="00336FD5">
        <w:rPr>
          <w:rFonts w:eastAsia="Times New Roman" w:cstheme="minorHAnsi"/>
          <w:sz w:val="32"/>
          <w:szCs w:val="32"/>
          <w:lang w:eastAsia="fr-FR"/>
        </w:rPr>
        <w:t>2023</w:t>
      </w:r>
      <w:r w:rsidRPr="002F65B8">
        <w:rPr>
          <w:rFonts w:eastAsia="Times New Roman" w:cstheme="minorHAnsi"/>
          <w:sz w:val="32"/>
          <w:szCs w:val="32"/>
          <w:lang w:eastAsia="fr-FR"/>
        </w:rPr>
        <w:t xml:space="preserve"> inclus afin que chacun puisse en prendre connaissance aux jours et heures habituels d'ouverture de la mairie.</w:t>
      </w:r>
    </w:p>
    <w:p w14:paraId="3D51520F" w14:textId="77777777" w:rsidR="002F65B8" w:rsidRPr="002F65B8" w:rsidRDefault="002F65B8" w:rsidP="002F65B8">
      <w:pPr>
        <w:spacing w:after="0" w:line="240" w:lineRule="auto"/>
        <w:jc w:val="both"/>
        <w:rPr>
          <w:rFonts w:eastAsia="Times New Roman" w:cstheme="minorHAnsi"/>
          <w:sz w:val="32"/>
          <w:szCs w:val="32"/>
          <w:lang w:eastAsia="fr-FR"/>
        </w:rPr>
      </w:pPr>
    </w:p>
    <w:p w14:paraId="73C5ECF3" w14:textId="5F924CFF" w:rsidR="002F65B8" w:rsidRPr="002F65B8" w:rsidRDefault="002F65B8" w:rsidP="002F65B8">
      <w:pPr>
        <w:spacing w:after="0" w:line="240" w:lineRule="auto"/>
        <w:jc w:val="both"/>
        <w:rPr>
          <w:rFonts w:eastAsia="Times New Roman" w:cstheme="minorHAnsi"/>
          <w:sz w:val="32"/>
          <w:szCs w:val="32"/>
          <w:lang w:eastAsia="fr-FR"/>
        </w:rPr>
      </w:pPr>
      <w:r w:rsidRPr="002F65B8">
        <w:rPr>
          <w:rFonts w:eastAsia="Times New Roman" w:cstheme="minorHAnsi"/>
          <w:sz w:val="32"/>
          <w:szCs w:val="32"/>
          <w:lang w:eastAsia="fr-FR"/>
        </w:rPr>
        <w:t xml:space="preserve">Chacun pourra prendre connaissance du dossier et consigner éventuellement ses observations sur le registre d'enquête ou les adresser par écrit au Commissaire enquêteur qui les visera et les annexera audit registre à l'adresse suivante : Mairie de </w:t>
      </w:r>
      <w:r w:rsidR="00D810AF">
        <w:rPr>
          <w:rFonts w:eastAsia="Times New Roman" w:cstheme="minorHAnsi"/>
          <w:sz w:val="32"/>
          <w:szCs w:val="32"/>
          <w:lang w:eastAsia="fr-FR"/>
        </w:rPr>
        <w:t>Delincourt</w:t>
      </w:r>
      <w:r w:rsidRPr="002F65B8">
        <w:rPr>
          <w:rFonts w:eastAsia="Times New Roman" w:cstheme="minorHAnsi"/>
          <w:sz w:val="32"/>
          <w:szCs w:val="32"/>
          <w:lang w:eastAsia="fr-FR"/>
        </w:rPr>
        <w:t xml:space="preserve"> </w:t>
      </w:r>
      <w:r w:rsidR="00D810AF">
        <w:rPr>
          <w:rFonts w:eastAsia="Times New Roman" w:cstheme="minorHAnsi"/>
          <w:sz w:val="32"/>
          <w:szCs w:val="32"/>
          <w:lang w:eastAsia="fr-FR"/>
        </w:rPr>
        <w:t>61</w:t>
      </w:r>
      <w:r w:rsidRPr="002F65B8">
        <w:rPr>
          <w:rFonts w:eastAsia="Times New Roman" w:cstheme="minorHAnsi"/>
          <w:sz w:val="32"/>
          <w:szCs w:val="32"/>
          <w:lang w:eastAsia="fr-FR"/>
        </w:rPr>
        <w:t xml:space="preserve">, rue </w:t>
      </w:r>
      <w:r w:rsidR="00D810AF">
        <w:rPr>
          <w:rFonts w:eastAsia="Times New Roman" w:cstheme="minorHAnsi"/>
          <w:sz w:val="32"/>
          <w:szCs w:val="32"/>
          <w:lang w:eastAsia="fr-FR"/>
        </w:rPr>
        <w:t>de la Vallée</w:t>
      </w:r>
      <w:r w:rsidRPr="002F65B8">
        <w:rPr>
          <w:rFonts w:eastAsia="Times New Roman" w:cstheme="minorHAnsi"/>
          <w:sz w:val="32"/>
          <w:szCs w:val="32"/>
          <w:lang w:eastAsia="fr-FR"/>
        </w:rPr>
        <w:t xml:space="preserve"> </w:t>
      </w:r>
      <w:r w:rsidR="00D810AF">
        <w:rPr>
          <w:rFonts w:eastAsia="Times New Roman" w:cstheme="minorHAnsi"/>
          <w:sz w:val="32"/>
          <w:szCs w:val="32"/>
          <w:lang w:eastAsia="fr-FR"/>
        </w:rPr>
        <w:t>60240</w:t>
      </w:r>
      <w:r w:rsidRPr="002F65B8">
        <w:rPr>
          <w:rFonts w:eastAsia="Times New Roman" w:cstheme="minorHAnsi"/>
          <w:sz w:val="32"/>
          <w:szCs w:val="32"/>
          <w:lang w:eastAsia="fr-FR"/>
        </w:rPr>
        <w:t xml:space="preserve"> </w:t>
      </w:r>
      <w:r w:rsidR="00D810AF">
        <w:rPr>
          <w:rFonts w:eastAsia="Times New Roman" w:cstheme="minorHAnsi"/>
          <w:sz w:val="32"/>
          <w:szCs w:val="32"/>
          <w:lang w:eastAsia="fr-FR"/>
        </w:rPr>
        <w:t>Delincourt.</w:t>
      </w:r>
    </w:p>
    <w:p w14:paraId="0B202EE0" w14:textId="77777777" w:rsidR="002F65B8" w:rsidRPr="002F65B8" w:rsidRDefault="002F65B8" w:rsidP="002F65B8">
      <w:pPr>
        <w:spacing w:after="0" w:line="240" w:lineRule="auto"/>
        <w:jc w:val="both"/>
        <w:rPr>
          <w:rFonts w:eastAsia="Times New Roman" w:cstheme="minorHAnsi"/>
          <w:sz w:val="32"/>
          <w:szCs w:val="32"/>
          <w:lang w:eastAsia="fr-FR"/>
        </w:rPr>
      </w:pPr>
    </w:p>
    <w:p w14:paraId="6CB2FFF2" w14:textId="6CC5E971" w:rsidR="002F65B8" w:rsidRPr="002F65B8" w:rsidRDefault="002F65B8" w:rsidP="002F65B8">
      <w:pPr>
        <w:spacing w:after="0" w:line="240" w:lineRule="auto"/>
        <w:ind w:right="-1"/>
        <w:jc w:val="both"/>
        <w:rPr>
          <w:rFonts w:cstheme="minorHAnsi"/>
          <w:sz w:val="32"/>
          <w:szCs w:val="32"/>
        </w:rPr>
      </w:pPr>
      <w:r w:rsidRPr="002F65B8">
        <w:rPr>
          <w:rFonts w:eastAsia="Times New Roman" w:cstheme="minorHAnsi"/>
          <w:sz w:val="32"/>
          <w:szCs w:val="32"/>
          <w:lang w:eastAsia="fr-FR"/>
        </w:rPr>
        <w:t>Le dossier d’enquête sera également consultable sur le site internet :</w:t>
      </w:r>
      <w:r w:rsidR="00D810AF">
        <w:rPr>
          <w:rFonts w:eastAsia="Times New Roman" w:cstheme="minorHAnsi"/>
          <w:sz w:val="32"/>
          <w:szCs w:val="32"/>
          <w:lang w:eastAsia="fr-FR"/>
        </w:rPr>
        <w:t> </w:t>
      </w:r>
      <w:r w:rsidR="003974FD">
        <w:rPr>
          <w:rFonts w:eastAsia="Times New Roman" w:cstheme="minorHAnsi"/>
          <w:i/>
          <w:sz w:val="32"/>
          <w:szCs w:val="32"/>
          <w:u w:val="single"/>
          <w:lang w:eastAsia="fr-FR"/>
        </w:rPr>
        <w:t>http://delincourt.fr</w:t>
      </w:r>
      <w:r w:rsidRPr="002F65B8">
        <w:rPr>
          <w:rFonts w:eastAsia="Times New Roman" w:cstheme="minorHAnsi"/>
          <w:sz w:val="32"/>
          <w:szCs w:val="32"/>
          <w:lang w:eastAsia="fr-FR"/>
        </w:rPr>
        <w:t xml:space="preserve"> et les observations pourront être effectuées à l’adresse mail suivante :</w:t>
      </w:r>
    </w:p>
    <w:p w14:paraId="2A11C613" w14:textId="77777777" w:rsidR="002F65B8" w:rsidRPr="002F65B8" w:rsidRDefault="002F65B8" w:rsidP="002F65B8">
      <w:pPr>
        <w:spacing w:after="0" w:line="240" w:lineRule="auto"/>
        <w:ind w:right="-1"/>
        <w:jc w:val="both"/>
        <w:rPr>
          <w:rFonts w:eastAsia="Times New Roman" w:cstheme="minorHAnsi"/>
          <w:sz w:val="32"/>
          <w:szCs w:val="32"/>
          <w:lang w:eastAsia="fr-FR"/>
        </w:rPr>
      </w:pPr>
    </w:p>
    <w:p w14:paraId="06E894C2" w14:textId="2A840627" w:rsidR="002F65B8" w:rsidRPr="00C21186" w:rsidRDefault="006061C8" w:rsidP="002F65B8">
      <w:pPr>
        <w:spacing w:after="0" w:line="240" w:lineRule="auto"/>
        <w:ind w:right="-1"/>
        <w:jc w:val="both"/>
        <w:rPr>
          <w:rFonts w:eastAsia="Times New Roman" w:cstheme="minorHAnsi"/>
          <w:i/>
          <w:sz w:val="32"/>
          <w:szCs w:val="32"/>
          <w:lang w:eastAsia="fr-FR"/>
        </w:rPr>
      </w:pPr>
      <w:r>
        <w:rPr>
          <w:rFonts w:eastAsia="Times New Roman" w:cstheme="minorHAnsi"/>
          <w:i/>
          <w:sz w:val="32"/>
          <w:szCs w:val="32"/>
          <w:lang w:eastAsia="fr-FR"/>
        </w:rPr>
        <w:t>Plu.delincourt1@orange.fr</w:t>
      </w:r>
    </w:p>
    <w:p w14:paraId="239F7F64" w14:textId="77777777" w:rsidR="002F65B8" w:rsidRPr="002F65B8" w:rsidRDefault="002F65B8" w:rsidP="002F65B8">
      <w:pPr>
        <w:spacing w:after="0" w:line="240" w:lineRule="auto"/>
        <w:jc w:val="both"/>
        <w:rPr>
          <w:rFonts w:eastAsia="Times New Roman" w:cstheme="minorHAnsi"/>
          <w:sz w:val="32"/>
          <w:szCs w:val="32"/>
          <w:lang w:eastAsia="fr-FR"/>
        </w:rPr>
      </w:pPr>
    </w:p>
    <w:p w14:paraId="38E6D98C" w14:textId="77777777" w:rsidR="002F65B8" w:rsidRPr="002F65B8" w:rsidRDefault="002F65B8" w:rsidP="002F65B8">
      <w:pPr>
        <w:spacing w:after="0" w:line="240" w:lineRule="auto"/>
        <w:jc w:val="both"/>
        <w:rPr>
          <w:rFonts w:eastAsia="Times New Roman" w:cstheme="minorHAnsi"/>
          <w:sz w:val="32"/>
          <w:szCs w:val="32"/>
          <w:lang w:eastAsia="fr-FR"/>
        </w:rPr>
      </w:pPr>
      <w:r w:rsidRPr="002F65B8">
        <w:rPr>
          <w:rFonts w:eastAsia="Times New Roman" w:cstheme="minorHAnsi"/>
          <w:sz w:val="32"/>
          <w:szCs w:val="32"/>
          <w:lang w:eastAsia="fr-FR"/>
        </w:rPr>
        <w:t>Pendant l'enquête publique, toute personne peut, sur demande et à ses frais, obtenir communication du dossier d'enquête publique auprès du maire.</w:t>
      </w:r>
    </w:p>
    <w:p w14:paraId="0B34AEDF" w14:textId="77777777" w:rsidR="002F65B8" w:rsidRDefault="002F65B8" w:rsidP="002F65B8">
      <w:pPr>
        <w:spacing w:after="0" w:line="240" w:lineRule="auto"/>
        <w:jc w:val="both"/>
        <w:rPr>
          <w:rFonts w:ascii="Arial" w:eastAsia="Times New Roman" w:hAnsi="Arial" w:cs="Arial"/>
          <w:sz w:val="20"/>
          <w:szCs w:val="20"/>
          <w:lang w:eastAsia="fr-FR"/>
        </w:rPr>
      </w:pPr>
    </w:p>
    <w:p w14:paraId="4523FE6E" w14:textId="20FB5638" w:rsidR="002F65B8" w:rsidRPr="002F65B8" w:rsidRDefault="002F65B8" w:rsidP="002F65B8">
      <w:pPr>
        <w:spacing w:after="0" w:line="240" w:lineRule="auto"/>
        <w:jc w:val="both"/>
        <w:rPr>
          <w:rFonts w:eastAsia="Times New Roman" w:cstheme="minorHAnsi"/>
          <w:b/>
          <w:bCs/>
          <w:sz w:val="32"/>
          <w:szCs w:val="32"/>
          <w:lang w:eastAsia="fr-FR"/>
        </w:rPr>
      </w:pPr>
      <w:r w:rsidRPr="002F65B8">
        <w:rPr>
          <w:rFonts w:eastAsia="Times New Roman" w:cstheme="minorHAnsi"/>
          <w:b/>
          <w:bCs/>
          <w:sz w:val="32"/>
          <w:szCs w:val="32"/>
          <w:lang w:eastAsia="fr-FR"/>
        </w:rPr>
        <w:t xml:space="preserve">Le commissaire enquêteur recevra le public en Mairie de </w:t>
      </w:r>
      <w:r w:rsidR="00D810AF">
        <w:rPr>
          <w:rFonts w:eastAsia="Times New Roman" w:cstheme="minorHAnsi"/>
          <w:b/>
          <w:bCs/>
          <w:sz w:val="32"/>
          <w:szCs w:val="32"/>
          <w:lang w:eastAsia="fr-FR"/>
        </w:rPr>
        <w:t>Delincourt</w:t>
      </w:r>
      <w:r w:rsidRPr="002F65B8">
        <w:rPr>
          <w:rFonts w:eastAsia="Times New Roman" w:cstheme="minorHAnsi"/>
          <w:b/>
          <w:bCs/>
          <w:sz w:val="32"/>
          <w:szCs w:val="32"/>
          <w:lang w:eastAsia="fr-FR"/>
        </w:rPr>
        <w:t xml:space="preserve"> les :</w:t>
      </w:r>
    </w:p>
    <w:p w14:paraId="10E49CC7" w14:textId="4B5D0B98" w:rsidR="002F65B8" w:rsidRPr="002F65B8" w:rsidRDefault="00D810AF" w:rsidP="002F65B8">
      <w:pPr>
        <w:numPr>
          <w:ilvl w:val="0"/>
          <w:numId w:val="4"/>
        </w:numPr>
        <w:spacing w:after="0" w:line="240" w:lineRule="auto"/>
        <w:jc w:val="both"/>
        <w:rPr>
          <w:rFonts w:eastAsia="Times New Roman" w:cstheme="minorHAnsi"/>
          <w:b/>
          <w:bCs/>
          <w:sz w:val="32"/>
          <w:szCs w:val="32"/>
          <w:lang w:eastAsia="fr-FR"/>
        </w:rPr>
      </w:pPr>
      <w:r>
        <w:rPr>
          <w:rFonts w:eastAsia="Times New Roman" w:cstheme="minorHAnsi"/>
          <w:b/>
          <w:bCs/>
          <w:sz w:val="32"/>
          <w:szCs w:val="32"/>
          <w:lang w:eastAsia="fr-FR"/>
        </w:rPr>
        <w:t> </w:t>
      </w:r>
      <w:r w:rsidR="003974FD">
        <w:rPr>
          <w:rFonts w:eastAsia="Times New Roman" w:cstheme="minorHAnsi"/>
          <w:b/>
          <w:bCs/>
          <w:sz w:val="32"/>
          <w:szCs w:val="32"/>
          <w:lang w:eastAsia="fr-FR"/>
        </w:rPr>
        <w:t>Lundi 13 mars 2023 de 14 heures à 1</w:t>
      </w:r>
      <w:r w:rsidR="00A7021B">
        <w:rPr>
          <w:rFonts w:eastAsia="Times New Roman" w:cstheme="minorHAnsi"/>
          <w:b/>
          <w:bCs/>
          <w:sz w:val="32"/>
          <w:szCs w:val="32"/>
          <w:lang w:eastAsia="fr-FR"/>
        </w:rPr>
        <w:t>7</w:t>
      </w:r>
      <w:r w:rsidR="003974FD">
        <w:rPr>
          <w:rFonts w:eastAsia="Times New Roman" w:cstheme="minorHAnsi"/>
          <w:b/>
          <w:bCs/>
          <w:sz w:val="32"/>
          <w:szCs w:val="32"/>
          <w:lang w:eastAsia="fr-FR"/>
        </w:rPr>
        <w:t xml:space="preserve"> heures</w:t>
      </w:r>
    </w:p>
    <w:p w14:paraId="2D5F3777" w14:textId="147968D6" w:rsidR="002F65B8" w:rsidRPr="002F65B8" w:rsidRDefault="00D810AF" w:rsidP="002F65B8">
      <w:pPr>
        <w:numPr>
          <w:ilvl w:val="0"/>
          <w:numId w:val="4"/>
        </w:numPr>
        <w:spacing w:after="0" w:line="240" w:lineRule="auto"/>
        <w:jc w:val="both"/>
        <w:rPr>
          <w:rFonts w:eastAsia="Times New Roman" w:cstheme="minorHAnsi"/>
          <w:b/>
          <w:bCs/>
          <w:sz w:val="32"/>
          <w:szCs w:val="32"/>
          <w:lang w:eastAsia="fr-FR"/>
        </w:rPr>
      </w:pPr>
      <w:r>
        <w:rPr>
          <w:rFonts w:eastAsia="Times New Roman" w:cstheme="minorHAnsi"/>
          <w:b/>
          <w:bCs/>
          <w:sz w:val="32"/>
          <w:szCs w:val="32"/>
          <w:lang w:eastAsia="fr-FR"/>
        </w:rPr>
        <w:t> </w:t>
      </w:r>
      <w:r w:rsidR="003974FD">
        <w:rPr>
          <w:rFonts w:eastAsia="Times New Roman" w:cstheme="minorHAnsi"/>
          <w:b/>
          <w:bCs/>
          <w:sz w:val="32"/>
          <w:szCs w:val="32"/>
          <w:lang w:eastAsia="fr-FR"/>
        </w:rPr>
        <w:t xml:space="preserve">Samedi 25 mars 2023 de </w:t>
      </w:r>
      <w:r w:rsidR="008D4D2B">
        <w:rPr>
          <w:rFonts w:eastAsia="Times New Roman" w:cstheme="minorHAnsi"/>
          <w:b/>
          <w:bCs/>
          <w:sz w:val="32"/>
          <w:szCs w:val="32"/>
          <w:lang w:eastAsia="fr-FR"/>
        </w:rPr>
        <w:t>9</w:t>
      </w:r>
      <w:r w:rsidR="003974FD">
        <w:rPr>
          <w:rFonts w:eastAsia="Times New Roman" w:cstheme="minorHAnsi"/>
          <w:b/>
          <w:bCs/>
          <w:sz w:val="32"/>
          <w:szCs w:val="32"/>
          <w:lang w:eastAsia="fr-FR"/>
        </w:rPr>
        <w:t xml:space="preserve"> heures à 1</w:t>
      </w:r>
      <w:r w:rsidR="008D4D2B">
        <w:rPr>
          <w:rFonts w:eastAsia="Times New Roman" w:cstheme="minorHAnsi"/>
          <w:b/>
          <w:bCs/>
          <w:sz w:val="32"/>
          <w:szCs w:val="32"/>
          <w:lang w:eastAsia="fr-FR"/>
        </w:rPr>
        <w:t>2</w:t>
      </w:r>
      <w:r w:rsidR="003974FD">
        <w:rPr>
          <w:rFonts w:eastAsia="Times New Roman" w:cstheme="minorHAnsi"/>
          <w:b/>
          <w:bCs/>
          <w:sz w:val="32"/>
          <w:szCs w:val="32"/>
          <w:lang w:eastAsia="fr-FR"/>
        </w:rPr>
        <w:t xml:space="preserve"> heures</w:t>
      </w:r>
    </w:p>
    <w:p w14:paraId="38DF9A69" w14:textId="2D71C2B0" w:rsidR="002F65B8" w:rsidRDefault="00D810AF" w:rsidP="002F65B8">
      <w:pPr>
        <w:numPr>
          <w:ilvl w:val="0"/>
          <w:numId w:val="4"/>
        </w:numPr>
        <w:spacing w:after="0" w:line="240" w:lineRule="auto"/>
        <w:jc w:val="both"/>
        <w:rPr>
          <w:rFonts w:eastAsia="Times New Roman" w:cstheme="minorHAnsi"/>
          <w:b/>
          <w:bCs/>
          <w:sz w:val="32"/>
          <w:szCs w:val="32"/>
          <w:lang w:eastAsia="fr-FR"/>
        </w:rPr>
      </w:pPr>
      <w:r>
        <w:rPr>
          <w:rFonts w:eastAsia="Times New Roman" w:cstheme="minorHAnsi"/>
          <w:b/>
          <w:bCs/>
          <w:sz w:val="32"/>
          <w:szCs w:val="32"/>
          <w:lang w:eastAsia="fr-FR"/>
        </w:rPr>
        <w:t> </w:t>
      </w:r>
      <w:r w:rsidR="003974FD">
        <w:rPr>
          <w:rFonts w:eastAsia="Times New Roman" w:cstheme="minorHAnsi"/>
          <w:b/>
          <w:bCs/>
          <w:sz w:val="32"/>
          <w:szCs w:val="32"/>
          <w:lang w:eastAsia="fr-FR"/>
        </w:rPr>
        <w:t>Vendredi 7 avril 2023 de 9 heures à 1</w:t>
      </w:r>
      <w:r w:rsidR="008D4D2B">
        <w:rPr>
          <w:rFonts w:eastAsia="Times New Roman" w:cstheme="minorHAnsi"/>
          <w:b/>
          <w:bCs/>
          <w:sz w:val="32"/>
          <w:szCs w:val="32"/>
          <w:lang w:eastAsia="fr-FR"/>
        </w:rPr>
        <w:t>2</w:t>
      </w:r>
      <w:r w:rsidR="003974FD">
        <w:rPr>
          <w:rFonts w:eastAsia="Times New Roman" w:cstheme="minorHAnsi"/>
          <w:b/>
          <w:bCs/>
          <w:sz w:val="32"/>
          <w:szCs w:val="32"/>
          <w:lang w:eastAsia="fr-FR"/>
        </w:rPr>
        <w:t xml:space="preserve"> heures</w:t>
      </w:r>
    </w:p>
    <w:p w14:paraId="38F23A58" w14:textId="7029A70D" w:rsidR="003974FD" w:rsidRPr="002F65B8" w:rsidRDefault="003974FD" w:rsidP="002F65B8">
      <w:pPr>
        <w:numPr>
          <w:ilvl w:val="0"/>
          <w:numId w:val="4"/>
        </w:numPr>
        <w:spacing w:after="0" w:line="240" w:lineRule="auto"/>
        <w:jc w:val="both"/>
        <w:rPr>
          <w:rFonts w:eastAsia="Times New Roman" w:cstheme="minorHAnsi"/>
          <w:b/>
          <w:bCs/>
          <w:sz w:val="32"/>
          <w:szCs w:val="32"/>
          <w:lang w:eastAsia="fr-FR"/>
        </w:rPr>
      </w:pPr>
      <w:r>
        <w:rPr>
          <w:rFonts w:eastAsia="Times New Roman" w:cstheme="minorHAnsi"/>
          <w:b/>
          <w:bCs/>
          <w:sz w:val="32"/>
          <w:szCs w:val="32"/>
          <w:lang w:eastAsia="fr-FR"/>
        </w:rPr>
        <w:t xml:space="preserve"> Jeudi 13 avril 2023 de </w:t>
      </w:r>
      <w:r w:rsidR="008D4D2B">
        <w:rPr>
          <w:rFonts w:eastAsia="Times New Roman" w:cstheme="minorHAnsi"/>
          <w:b/>
          <w:bCs/>
          <w:sz w:val="32"/>
          <w:szCs w:val="32"/>
          <w:lang w:eastAsia="fr-FR"/>
        </w:rPr>
        <w:t>16</w:t>
      </w:r>
      <w:r>
        <w:rPr>
          <w:rFonts w:eastAsia="Times New Roman" w:cstheme="minorHAnsi"/>
          <w:b/>
          <w:bCs/>
          <w:sz w:val="32"/>
          <w:szCs w:val="32"/>
          <w:lang w:eastAsia="fr-FR"/>
        </w:rPr>
        <w:t xml:space="preserve"> heures à 19 heures</w:t>
      </w:r>
      <w:bookmarkStart w:id="0" w:name="_GoBack"/>
      <w:bookmarkEnd w:id="0"/>
    </w:p>
    <w:p w14:paraId="0D3E954B" w14:textId="77777777" w:rsidR="00846729" w:rsidRPr="002F65B8" w:rsidRDefault="00846729" w:rsidP="003E77FE">
      <w:pPr>
        <w:spacing w:after="0" w:line="240" w:lineRule="auto"/>
        <w:jc w:val="both"/>
        <w:rPr>
          <w:rFonts w:eastAsia="Times New Roman" w:cstheme="minorHAnsi"/>
          <w:sz w:val="32"/>
          <w:szCs w:val="32"/>
          <w:lang w:eastAsia="fr-FR"/>
        </w:rPr>
      </w:pPr>
    </w:p>
    <w:p w14:paraId="3ACE5614" w14:textId="5E6B76C0" w:rsidR="002F65B8" w:rsidRPr="002F65B8" w:rsidRDefault="002F65B8" w:rsidP="002F65B8">
      <w:pPr>
        <w:spacing w:after="0" w:line="240" w:lineRule="auto"/>
        <w:jc w:val="both"/>
        <w:rPr>
          <w:rFonts w:eastAsia="Calibri" w:cstheme="minorHAnsi"/>
          <w:sz w:val="32"/>
          <w:szCs w:val="32"/>
        </w:rPr>
      </w:pPr>
      <w:r w:rsidRPr="002F65B8">
        <w:rPr>
          <w:rFonts w:eastAsia="Times New Roman" w:cstheme="minorHAnsi"/>
          <w:sz w:val="32"/>
          <w:szCs w:val="32"/>
          <w:lang w:eastAsia="fr-FR"/>
        </w:rPr>
        <w:t xml:space="preserve">A l'expiration du délai de l'enquête prévu à l'article 1, le registre sera clos et signé par le commissaire enquêteur qui disposera d'un délai d'un mois pour transmettre à </w:t>
      </w:r>
      <w:r w:rsidR="00D810AF">
        <w:rPr>
          <w:rFonts w:eastAsia="Times New Roman" w:cstheme="minorHAnsi"/>
          <w:sz w:val="32"/>
          <w:szCs w:val="32"/>
          <w:lang w:eastAsia="fr-FR"/>
        </w:rPr>
        <w:t>Madame</w:t>
      </w:r>
      <w:r w:rsidRPr="002F65B8">
        <w:rPr>
          <w:rFonts w:eastAsia="Times New Roman" w:cstheme="minorHAnsi"/>
          <w:sz w:val="32"/>
          <w:szCs w:val="32"/>
          <w:lang w:eastAsia="fr-FR"/>
        </w:rPr>
        <w:t xml:space="preserve"> le Maire de </w:t>
      </w:r>
      <w:r w:rsidR="00D810AF">
        <w:rPr>
          <w:rFonts w:eastAsia="Times New Roman" w:cstheme="minorHAnsi"/>
          <w:sz w:val="32"/>
          <w:szCs w:val="32"/>
          <w:lang w:eastAsia="fr-FR"/>
        </w:rPr>
        <w:t>Delincourt</w:t>
      </w:r>
      <w:r w:rsidRPr="002F65B8">
        <w:rPr>
          <w:rFonts w:eastAsia="Times New Roman" w:cstheme="minorHAnsi"/>
          <w:sz w:val="32"/>
          <w:szCs w:val="32"/>
          <w:lang w:eastAsia="fr-FR"/>
        </w:rPr>
        <w:t xml:space="preserve"> son rapport, ses conclusions et avis motivés.</w:t>
      </w:r>
    </w:p>
    <w:p w14:paraId="18C90580" w14:textId="77777777" w:rsidR="002F65B8" w:rsidRPr="002F65B8" w:rsidRDefault="002F65B8" w:rsidP="002F65B8">
      <w:pPr>
        <w:spacing w:after="0" w:line="240" w:lineRule="auto"/>
        <w:jc w:val="both"/>
        <w:rPr>
          <w:rFonts w:eastAsia="Times New Roman" w:cstheme="minorHAnsi"/>
          <w:sz w:val="32"/>
          <w:szCs w:val="32"/>
          <w:lang w:eastAsia="fr-FR"/>
        </w:rPr>
      </w:pPr>
    </w:p>
    <w:p w14:paraId="406605BF" w14:textId="49CE4600" w:rsidR="002F65B8" w:rsidRPr="002F65B8" w:rsidRDefault="002F65B8" w:rsidP="002F65B8">
      <w:pPr>
        <w:spacing w:after="0" w:line="240" w:lineRule="auto"/>
        <w:jc w:val="both"/>
        <w:rPr>
          <w:rFonts w:eastAsia="Times New Roman" w:cstheme="minorHAnsi"/>
          <w:sz w:val="32"/>
          <w:szCs w:val="32"/>
          <w:lang w:eastAsia="fr-FR"/>
        </w:rPr>
      </w:pPr>
      <w:r w:rsidRPr="002F65B8">
        <w:rPr>
          <w:rFonts w:eastAsia="Times New Roman" w:cstheme="minorHAnsi"/>
          <w:sz w:val="32"/>
          <w:szCs w:val="32"/>
          <w:lang w:eastAsia="fr-FR"/>
        </w:rPr>
        <w:t xml:space="preserve">Une copie du rapport et des conclusions du commissaire enquêteur sera adressée au Préfet du </w:t>
      </w:r>
      <w:r w:rsidR="000A46EC">
        <w:rPr>
          <w:rFonts w:eastAsia="Times New Roman" w:cstheme="minorHAnsi"/>
          <w:sz w:val="32"/>
          <w:szCs w:val="32"/>
          <w:lang w:eastAsia="fr-FR"/>
        </w:rPr>
        <w:t>D</w:t>
      </w:r>
      <w:r w:rsidRPr="002F65B8">
        <w:rPr>
          <w:rFonts w:eastAsia="Times New Roman" w:cstheme="minorHAnsi"/>
          <w:sz w:val="32"/>
          <w:szCs w:val="32"/>
          <w:lang w:eastAsia="fr-FR"/>
        </w:rPr>
        <w:t>épartement de l'Oise et à la Présidente du Tribunal Administratif d’Amiens.</w:t>
      </w:r>
    </w:p>
    <w:p w14:paraId="24F758B0" w14:textId="77777777" w:rsidR="002F65B8" w:rsidRPr="002F65B8" w:rsidRDefault="002F65B8" w:rsidP="002F65B8">
      <w:pPr>
        <w:spacing w:after="0" w:line="240" w:lineRule="auto"/>
        <w:jc w:val="both"/>
        <w:rPr>
          <w:rFonts w:eastAsia="Times New Roman" w:cstheme="minorHAnsi"/>
          <w:sz w:val="32"/>
          <w:szCs w:val="32"/>
          <w:lang w:eastAsia="fr-FR"/>
        </w:rPr>
      </w:pPr>
    </w:p>
    <w:p w14:paraId="40122BC8" w14:textId="77777777" w:rsidR="002F65B8" w:rsidRPr="002F65B8" w:rsidRDefault="002F65B8" w:rsidP="002F65B8">
      <w:pPr>
        <w:spacing w:after="0" w:line="240" w:lineRule="auto"/>
        <w:jc w:val="both"/>
        <w:rPr>
          <w:rFonts w:eastAsia="Calibri" w:cstheme="minorHAnsi"/>
          <w:sz w:val="32"/>
          <w:szCs w:val="32"/>
        </w:rPr>
      </w:pPr>
      <w:r w:rsidRPr="002F65B8">
        <w:rPr>
          <w:rFonts w:eastAsia="Times New Roman" w:cstheme="minorHAnsi"/>
          <w:sz w:val="32"/>
          <w:szCs w:val="32"/>
          <w:lang w:eastAsia="fr-FR"/>
        </w:rPr>
        <w:t>Le public pourra consulter ce rapport et ces conclusions à la mairie aux jours et heures habituels d'ouverture et sur le site internet hébergeant le dossier d’enquête publique pendant un an.</w:t>
      </w:r>
    </w:p>
    <w:p w14:paraId="14267B50" w14:textId="77777777" w:rsidR="002F65B8" w:rsidRPr="002F65B8" w:rsidRDefault="002F65B8" w:rsidP="002F65B8">
      <w:pPr>
        <w:spacing w:after="0" w:line="240" w:lineRule="auto"/>
        <w:jc w:val="both"/>
        <w:rPr>
          <w:rFonts w:eastAsia="Times New Roman" w:cstheme="minorHAnsi"/>
          <w:sz w:val="32"/>
          <w:szCs w:val="32"/>
          <w:lang w:eastAsia="fr-FR"/>
        </w:rPr>
      </w:pPr>
    </w:p>
    <w:p w14:paraId="49A081C6" w14:textId="77777777" w:rsidR="00146E05" w:rsidRPr="002F65B8" w:rsidRDefault="00146E05" w:rsidP="003E77FE">
      <w:pPr>
        <w:spacing w:after="0" w:line="240" w:lineRule="auto"/>
        <w:jc w:val="both"/>
        <w:rPr>
          <w:rFonts w:eastAsia="Times New Roman" w:cstheme="minorHAnsi"/>
          <w:sz w:val="32"/>
          <w:szCs w:val="32"/>
          <w:lang w:eastAsia="fr-FR"/>
        </w:rPr>
      </w:pPr>
    </w:p>
    <w:p w14:paraId="17C6488E" w14:textId="7936422A" w:rsidR="00A23BCF" w:rsidRPr="002F65B8" w:rsidRDefault="00146E05" w:rsidP="003E77FE">
      <w:pPr>
        <w:jc w:val="both"/>
        <w:rPr>
          <w:rFonts w:cstheme="minorHAnsi"/>
          <w:sz w:val="32"/>
          <w:szCs w:val="32"/>
        </w:rPr>
      </w:pPr>
      <w:r w:rsidRPr="002F65B8">
        <w:rPr>
          <w:rFonts w:cstheme="minorHAnsi"/>
          <w:sz w:val="32"/>
          <w:szCs w:val="32"/>
        </w:rPr>
        <w:tab/>
      </w:r>
      <w:r w:rsidRPr="002F65B8">
        <w:rPr>
          <w:rFonts w:cstheme="minorHAnsi"/>
          <w:sz w:val="32"/>
          <w:szCs w:val="32"/>
        </w:rPr>
        <w:tab/>
      </w:r>
      <w:r w:rsidRPr="002F65B8">
        <w:rPr>
          <w:rFonts w:cstheme="minorHAnsi"/>
          <w:sz w:val="32"/>
          <w:szCs w:val="32"/>
        </w:rPr>
        <w:tab/>
      </w:r>
      <w:r w:rsidRPr="002F65B8">
        <w:rPr>
          <w:rFonts w:cstheme="minorHAnsi"/>
          <w:sz w:val="32"/>
          <w:szCs w:val="32"/>
        </w:rPr>
        <w:tab/>
      </w:r>
      <w:r w:rsidRPr="002F65B8">
        <w:rPr>
          <w:rFonts w:cstheme="minorHAnsi"/>
          <w:sz w:val="32"/>
          <w:szCs w:val="32"/>
        </w:rPr>
        <w:tab/>
      </w:r>
      <w:r w:rsidRPr="002F65B8">
        <w:rPr>
          <w:rFonts w:cstheme="minorHAnsi"/>
          <w:sz w:val="32"/>
          <w:szCs w:val="32"/>
        </w:rPr>
        <w:tab/>
      </w:r>
      <w:r w:rsidRPr="002F65B8">
        <w:rPr>
          <w:rFonts w:cstheme="minorHAnsi"/>
          <w:sz w:val="32"/>
          <w:szCs w:val="32"/>
        </w:rPr>
        <w:tab/>
      </w:r>
      <w:r w:rsidRPr="002F65B8">
        <w:rPr>
          <w:rFonts w:cstheme="minorHAnsi"/>
          <w:sz w:val="32"/>
          <w:szCs w:val="32"/>
        </w:rPr>
        <w:tab/>
      </w:r>
      <w:r w:rsidRPr="002F65B8">
        <w:rPr>
          <w:rFonts w:cstheme="minorHAnsi"/>
          <w:sz w:val="32"/>
          <w:szCs w:val="32"/>
        </w:rPr>
        <w:tab/>
      </w:r>
      <w:r w:rsidRPr="002F65B8">
        <w:rPr>
          <w:rFonts w:cstheme="minorHAnsi"/>
          <w:sz w:val="32"/>
          <w:szCs w:val="32"/>
        </w:rPr>
        <w:tab/>
      </w:r>
      <w:r w:rsidRPr="002F65B8">
        <w:rPr>
          <w:rFonts w:cstheme="minorHAnsi"/>
          <w:sz w:val="32"/>
          <w:szCs w:val="32"/>
        </w:rPr>
        <w:tab/>
      </w:r>
      <w:r w:rsidRPr="002F65B8">
        <w:rPr>
          <w:rFonts w:cstheme="minorHAnsi"/>
          <w:sz w:val="32"/>
          <w:szCs w:val="32"/>
        </w:rPr>
        <w:tab/>
      </w:r>
      <w:r w:rsidRPr="002F65B8">
        <w:rPr>
          <w:rFonts w:cstheme="minorHAnsi"/>
          <w:sz w:val="32"/>
          <w:szCs w:val="32"/>
        </w:rPr>
        <w:tab/>
      </w:r>
      <w:r w:rsidRPr="002F65B8">
        <w:rPr>
          <w:rFonts w:cstheme="minorHAnsi"/>
          <w:sz w:val="32"/>
          <w:szCs w:val="32"/>
        </w:rPr>
        <w:tab/>
      </w:r>
      <w:r w:rsidRPr="002F65B8">
        <w:rPr>
          <w:rFonts w:cstheme="minorHAnsi"/>
          <w:sz w:val="32"/>
          <w:szCs w:val="32"/>
        </w:rPr>
        <w:tab/>
      </w:r>
    </w:p>
    <w:p w14:paraId="18002BF3" w14:textId="2D2E0F6E" w:rsidR="00146E05" w:rsidRPr="002F65B8" w:rsidRDefault="00C21186" w:rsidP="003E77FE">
      <w:pPr>
        <w:ind w:left="9912" w:firstLine="708"/>
        <w:jc w:val="both"/>
        <w:rPr>
          <w:rFonts w:cstheme="minorHAnsi"/>
          <w:sz w:val="32"/>
          <w:szCs w:val="32"/>
        </w:rPr>
      </w:pPr>
      <w:r>
        <w:rPr>
          <w:rFonts w:cstheme="minorHAnsi"/>
          <w:sz w:val="32"/>
          <w:szCs w:val="32"/>
        </w:rPr>
        <w:t>M</w:t>
      </w:r>
      <w:r w:rsidR="00D810AF">
        <w:rPr>
          <w:rFonts w:cstheme="minorHAnsi"/>
          <w:sz w:val="32"/>
          <w:szCs w:val="32"/>
        </w:rPr>
        <w:t>adame</w:t>
      </w:r>
      <w:r>
        <w:rPr>
          <w:rFonts w:cstheme="minorHAnsi"/>
          <w:sz w:val="32"/>
          <w:szCs w:val="32"/>
        </w:rPr>
        <w:t xml:space="preserve"> le Maire</w:t>
      </w:r>
    </w:p>
    <w:p w14:paraId="56CA8D22" w14:textId="66E8EEFE" w:rsidR="00DE4C0D" w:rsidRPr="002F65B8" w:rsidRDefault="00DE4C0D" w:rsidP="003E77FE">
      <w:pPr>
        <w:ind w:left="9912" w:firstLine="708"/>
        <w:jc w:val="both"/>
        <w:rPr>
          <w:rFonts w:cstheme="minorHAnsi"/>
          <w:sz w:val="32"/>
          <w:szCs w:val="32"/>
        </w:rPr>
      </w:pPr>
    </w:p>
    <w:p w14:paraId="11258235" w14:textId="77777777" w:rsidR="00DE4C0D" w:rsidRPr="002F65B8" w:rsidRDefault="00DE4C0D" w:rsidP="003E77FE">
      <w:pPr>
        <w:ind w:left="9912" w:firstLine="708"/>
        <w:jc w:val="both"/>
        <w:rPr>
          <w:rFonts w:cstheme="minorHAnsi"/>
          <w:sz w:val="32"/>
          <w:szCs w:val="32"/>
        </w:rPr>
      </w:pPr>
    </w:p>
    <w:p w14:paraId="7FA925CF" w14:textId="6FACDAE5" w:rsidR="00DE4C0D" w:rsidRPr="002F65B8" w:rsidRDefault="00D810AF" w:rsidP="003E77FE">
      <w:pPr>
        <w:ind w:left="9912" w:firstLine="708"/>
        <w:jc w:val="both"/>
        <w:rPr>
          <w:rFonts w:cstheme="minorHAnsi"/>
          <w:b/>
          <w:bCs/>
          <w:sz w:val="32"/>
          <w:szCs w:val="32"/>
        </w:rPr>
      </w:pPr>
      <w:r>
        <w:rPr>
          <w:rFonts w:cstheme="minorHAnsi"/>
          <w:b/>
          <w:bCs/>
          <w:sz w:val="32"/>
          <w:szCs w:val="32"/>
        </w:rPr>
        <w:t>Edith</w:t>
      </w:r>
      <w:r w:rsidR="00DE4C0D" w:rsidRPr="002F65B8">
        <w:rPr>
          <w:rFonts w:cstheme="minorHAnsi"/>
          <w:b/>
          <w:bCs/>
          <w:sz w:val="32"/>
          <w:szCs w:val="32"/>
        </w:rPr>
        <w:t xml:space="preserve"> </w:t>
      </w:r>
      <w:r>
        <w:rPr>
          <w:rFonts w:cstheme="minorHAnsi"/>
          <w:b/>
          <w:bCs/>
          <w:sz w:val="32"/>
          <w:szCs w:val="32"/>
        </w:rPr>
        <w:t>MARTIN</w:t>
      </w:r>
    </w:p>
    <w:sectPr w:rsidR="00DE4C0D" w:rsidRPr="002F65B8" w:rsidSect="00AD512F">
      <w:pgSz w:w="16838" w:h="23811" w:code="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27788"/>
    <w:multiLevelType w:val="hybridMultilevel"/>
    <w:tmpl w:val="0674D29E"/>
    <w:lvl w:ilvl="0" w:tplc="FB769B3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3D4302"/>
    <w:multiLevelType w:val="multilevel"/>
    <w:tmpl w:val="BAC25DD8"/>
    <w:lvl w:ilvl="0">
      <w:start w:val="1"/>
      <w:numFmt w:val="bullet"/>
      <w:lvlText w:val="-"/>
      <w:lvlJc w:val="left"/>
      <w:pPr>
        <w:ind w:left="957" w:hanging="360"/>
      </w:pPr>
      <w:rPr>
        <w:rFonts w:ascii="Arial" w:hAnsi="Arial" w:cs="Arial" w:hint="default"/>
        <w:sz w:val="20"/>
      </w:rPr>
    </w:lvl>
    <w:lvl w:ilvl="1">
      <w:start w:val="1"/>
      <w:numFmt w:val="bullet"/>
      <w:lvlText w:val="o"/>
      <w:lvlJc w:val="left"/>
      <w:pPr>
        <w:ind w:left="1677" w:hanging="360"/>
      </w:pPr>
      <w:rPr>
        <w:rFonts w:ascii="Courier New" w:hAnsi="Courier New" w:cs="Courier New" w:hint="default"/>
      </w:rPr>
    </w:lvl>
    <w:lvl w:ilvl="2">
      <w:start w:val="1"/>
      <w:numFmt w:val="bullet"/>
      <w:lvlText w:val=""/>
      <w:lvlJc w:val="left"/>
      <w:pPr>
        <w:ind w:left="2397" w:hanging="360"/>
      </w:pPr>
      <w:rPr>
        <w:rFonts w:ascii="Wingdings" w:hAnsi="Wingdings" w:cs="Wingdings" w:hint="default"/>
      </w:rPr>
    </w:lvl>
    <w:lvl w:ilvl="3">
      <w:start w:val="1"/>
      <w:numFmt w:val="bullet"/>
      <w:lvlText w:val=""/>
      <w:lvlJc w:val="left"/>
      <w:pPr>
        <w:ind w:left="3117" w:hanging="360"/>
      </w:pPr>
      <w:rPr>
        <w:rFonts w:ascii="Symbol" w:hAnsi="Symbol" w:cs="Symbol" w:hint="default"/>
      </w:rPr>
    </w:lvl>
    <w:lvl w:ilvl="4">
      <w:start w:val="1"/>
      <w:numFmt w:val="bullet"/>
      <w:lvlText w:val="o"/>
      <w:lvlJc w:val="left"/>
      <w:pPr>
        <w:ind w:left="3837" w:hanging="360"/>
      </w:pPr>
      <w:rPr>
        <w:rFonts w:ascii="Courier New" w:hAnsi="Courier New" w:cs="Courier New" w:hint="default"/>
      </w:rPr>
    </w:lvl>
    <w:lvl w:ilvl="5">
      <w:start w:val="1"/>
      <w:numFmt w:val="bullet"/>
      <w:lvlText w:val=""/>
      <w:lvlJc w:val="left"/>
      <w:pPr>
        <w:ind w:left="4557" w:hanging="360"/>
      </w:pPr>
      <w:rPr>
        <w:rFonts w:ascii="Wingdings" w:hAnsi="Wingdings" w:cs="Wingdings" w:hint="default"/>
      </w:rPr>
    </w:lvl>
    <w:lvl w:ilvl="6">
      <w:start w:val="1"/>
      <w:numFmt w:val="bullet"/>
      <w:lvlText w:val=""/>
      <w:lvlJc w:val="left"/>
      <w:pPr>
        <w:ind w:left="5277" w:hanging="360"/>
      </w:pPr>
      <w:rPr>
        <w:rFonts w:ascii="Symbol" w:hAnsi="Symbol" w:cs="Symbol" w:hint="default"/>
      </w:rPr>
    </w:lvl>
    <w:lvl w:ilvl="7">
      <w:start w:val="1"/>
      <w:numFmt w:val="bullet"/>
      <w:lvlText w:val="o"/>
      <w:lvlJc w:val="left"/>
      <w:pPr>
        <w:ind w:left="5997" w:hanging="360"/>
      </w:pPr>
      <w:rPr>
        <w:rFonts w:ascii="Courier New" w:hAnsi="Courier New" w:cs="Courier New" w:hint="default"/>
      </w:rPr>
    </w:lvl>
    <w:lvl w:ilvl="8">
      <w:start w:val="1"/>
      <w:numFmt w:val="bullet"/>
      <w:lvlText w:val=""/>
      <w:lvlJc w:val="left"/>
      <w:pPr>
        <w:ind w:left="6717" w:hanging="360"/>
      </w:pPr>
      <w:rPr>
        <w:rFonts w:ascii="Wingdings" w:hAnsi="Wingdings" w:cs="Wingdings" w:hint="default"/>
      </w:rPr>
    </w:lvl>
  </w:abstractNum>
  <w:abstractNum w:abstractNumId="2" w15:restartNumberingAfterBreak="0">
    <w:nsid w:val="282E1955"/>
    <w:multiLevelType w:val="multilevel"/>
    <w:tmpl w:val="F3022B44"/>
    <w:lvl w:ilvl="0">
      <w:start w:val="1"/>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A6126C0"/>
    <w:multiLevelType w:val="hybridMultilevel"/>
    <w:tmpl w:val="1E9A47F2"/>
    <w:lvl w:ilvl="0" w:tplc="CF3A9FFC">
      <w:numFmt w:val="bullet"/>
      <w:lvlText w:val="-"/>
      <w:lvlJc w:val="left"/>
      <w:pPr>
        <w:ind w:left="957" w:hanging="360"/>
      </w:pPr>
      <w:rPr>
        <w:rFonts w:ascii="Arial" w:eastAsia="Calibri" w:hAnsi="Arial" w:cs="Arial" w:hint="default"/>
      </w:rPr>
    </w:lvl>
    <w:lvl w:ilvl="1" w:tplc="040C0003" w:tentative="1">
      <w:start w:val="1"/>
      <w:numFmt w:val="bullet"/>
      <w:lvlText w:val="o"/>
      <w:lvlJc w:val="left"/>
      <w:pPr>
        <w:ind w:left="1677" w:hanging="360"/>
      </w:pPr>
      <w:rPr>
        <w:rFonts w:ascii="Courier New" w:hAnsi="Courier New" w:cs="Courier New" w:hint="default"/>
      </w:rPr>
    </w:lvl>
    <w:lvl w:ilvl="2" w:tplc="040C0005" w:tentative="1">
      <w:start w:val="1"/>
      <w:numFmt w:val="bullet"/>
      <w:lvlText w:val=""/>
      <w:lvlJc w:val="left"/>
      <w:pPr>
        <w:ind w:left="2397" w:hanging="360"/>
      </w:pPr>
      <w:rPr>
        <w:rFonts w:ascii="Wingdings" w:hAnsi="Wingdings" w:hint="default"/>
      </w:rPr>
    </w:lvl>
    <w:lvl w:ilvl="3" w:tplc="040C0001" w:tentative="1">
      <w:start w:val="1"/>
      <w:numFmt w:val="bullet"/>
      <w:lvlText w:val=""/>
      <w:lvlJc w:val="left"/>
      <w:pPr>
        <w:ind w:left="3117" w:hanging="360"/>
      </w:pPr>
      <w:rPr>
        <w:rFonts w:ascii="Symbol" w:hAnsi="Symbol" w:hint="default"/>
      </w:rPr>
    </w:lvl>
    <w:lvl w:ilvl="4" w:tplc="040C0003" w:tentative="1">
      <w:start w:val="1"/>
      <w:numFmt w:val="bullet"/>
      <w:lvlText w:val="o"/>
      <w:lvlJc w:val="left"/>
      <w:pPr>
        <w:ind w:left="3837" w:hanging="360"/>
      </w:pPr>
      <w:rPr>
        <w:rFonts w:ascii="Courier New" w:hAnsi="Courier New" w:cs="Courier New" w:hint="default"/>
      </w:rPr>
    </w:lvl>
    <w:lvl w:ilvl="5" w:tplc="040C0005" w:tentative="1">
      <w:start w:val="1"/>
      <w:numFmt w:val="bullet"/>
      <w:lvlText w:val=""/>
      <w:lvlJc w:val="left"/>
      <w:pPr>
        <w:ind w:left="4557" w:hanging="360"/>
      </w:pPr>
      <w:rPr>
        <w:rFonts w:ascii="Wingdings" w:hAnsi="Wingdings" w:hint="default"/>
      </w:rPr>
    </w:lvl>
    <w:lvl w:ilvl="6" w:tplc="040C0001" w:tentative="1">
      <w:start w:val="1"/>
      <w:numFmt w:val="bullet"/>
      <w:lvlText w:val=""/>
      <w:lvlJc w:val="left"/>
      <w:pPr>
        <w:ind w:left="5277" w:hanging="360"/>
      </w:pPr>
      <w:rPr>
        <w:rFonts w:ascii="Symbol" w:hAnsi="Symbol" w:hint="default"/>
      </w:rPr>
    </w:lvl>
    <w:lvl w:ilvl="7" w:tplc="040C0003" w:tentative="1">
      <w:start w:val="1"/>
      <w:numFmt w:val="bullet"/>
      <w:lvlText w:val="o"/>
      <w:lvlJc w:val="left"/>
      <w:pPr>
        <w:ind w:left="5997" w:hanging="360"/>
      </w:pPr>
      <w:rPr>
        <w:rFonts w:ascii="Courier New" w:hAnsi="Courier New" w:cs="Courier New" w:hint="default"/>
      </w:rPr>
    </w:lvl>
    <w:lvl w:ilvl="8" w:tplc="040C0005" w:tentative="1">
      <w:start w:val="1"/>
      <w:numFmt w:val="bullet"/>
      <w:lvlText w:val=""/>
      <w:lvlJc w:val="left"/>
      <w:pPr>
        <w:ind w:left="6717"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823"/>
    <w:rsid w:val="000A46EC"/>
    <w:rsid w:val="000C41EA"/>
    <w:rsid w:val="00146E05"/>
    <w:rsid w:val="001F1DB8"/>
    <w:rsid w:val="002F5E33"/>
    <w:rsid w:val="002F65B8"/>
    <w:rsid w:val="00320823"/>
    <w:rsid w:val="00336FD5"/>
    <w:rsid w:val="003974FD"/>
    <w:rsid w:val="003E77FE"/>
    <w:rsid w:val="00412C37"/>
    <w:rsid w:val="00541AEC"/>
    <w:rsid w:val="00590A9B"/>
    <w:rsid w:val="006061C8"/>
    <w:rsid w:val="00617DE1"/>
    <w:rsid w:val="00774F9E"/>
    <w:rsid w:val="007E6E9C"/>
    <w:rsid w:val="00846729"/>
    <w:rsid w:val="008C0DB8"/>
    <w:rsid w:val="008D4D2B"/>
    <w:rsid w:val="008D58F2"/>
    <w:rsid w:val="00A23BCF"/>
    <w:rsid w:val="00A7021B"/>
    <w:rsid w:val="00AD512F"/>
    <w:rsid w:val="00B92088"/>
    <w:rsid w:val="00BA4971"/>
    <w:rsid w:val="00BD13F0"/>
    <w:rsid w:val="00C21186"/>
    <w:rsid w:val="00D07337"/>
    <w:rsid w:val="00D810AF"/>
    <w:rsid w:val="00DE4C0D"/>
    <w:rsid w:val="00E0672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0A537C"/>
  <w15:docId w15:val="{F56F05A6-F792-4E14-8998-19CED1A6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46729"/>
    <w:pPr>
      <w:ind w:left="720"/>
      <w:contextualSpacing/>
    </w:pPr>
  </w:style>
  <w:style w:type="character" w:styleId="Lienhypertexte">
    <w:name w:val="Hyperlink"/>
    <w:basedOn w:val="Policepardfaut"/>
    <w:uiPriority w:val="99"/>
    <w:unhideWhenUsed/>
    <w:rsid w:val="00A23BCF"/>
    <w:rPr>
      <w:color w:val="0563C1" w:themeColor="hyperlink"/>
      <w:u w:val="single"/>
    </w:rPr>
  </w:style>
  <w:style w:type="character" w:customStyle="1" w:styleId="Mentionnonrsolue1">
    <w:name w:val="Mention non résolue1"/>
    <w:basedOn w:val="Policepardfaut"/>
    <w:uiPriority w:val="99"/>
    <w:semiHidden/>
    <w:unhideWhenUsed/>
    <w:rsid w:val="00A23BCF"/>
    <w:rPr>
      <w:color w:val="605E5C"/>
      <w:shd w:val="clear" w:color="auto" w:fill="E1DFDD"/>
    </w:rPr>
  </w:style>
  <w:style w:type="character" w:customStyle="1" w:styleId="ListLabel23">
    <w:name w:val="ListLabel 23"/>
    <w:qFormat/>
    <w:rsid w:val="002F65B8"/>
    <w:rPr>
      <w:rFonts w:ascii="Arial" w:eastAsia="Times New Roman" w:hAnsi="Arial" w:cs="Arial"/>
      <w:sz w:val="20"/>
      <w:szCs w:val="20"/>
      <w:u w:val="single"/>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4102C-BF2F-470F-B94E-113C0B96A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716</Words>
  <Characters>3941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CCPE - Sandra Denizart</dc:creator>
  <cp:keywords/>
  <dc:description/>
  <cp:lastModifiedBy>utilisateur</cp:lastModifiedBy>
  <cp:revision>7</cp:revision>
  <cp:lastPrinted>2023-02-15T18:36:00Z</cp:lastPrinted>
  <dcterms:created xsi:type="dcterms:W3CDTF">2023-02-15T17:24:00Z</dcterms:created>
  <dcterms:modified xsi:type="dcterms:W3CDTF">2023-02-27T08:32:00Z</dcterms:modified>
</cp:coreProperties>
</file>